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8AC" w:rsidRDefault="001668AC" w:rsidP="00F11F4B">
      <w:pPr>
        <w:widowControl/>
        <w:spacing w:line="224" w:lineRule="atLeast"/>
        <w:jc w:val="center"/>
        <w:rPr>
          <w:rFonts w:ascii="宋体" w:cs="宋体"/>
          <w:kern w:val="0"/>
          <w:sz w:val="24"/>
          <w:szCs w:val="24"/>
        </w:rPr>
      </w:pPr>
    </w:p>
    <w:p w:rsidR="001668AC" w:rsidRDefault="001668AC" w:rsidP="00F11F4B">
      <w:pPr>
        <w:widowControl/>
        <w:spacing w:line="224" w:lineRule="atLeast"/>
        <w:jc w:val="center"/>
        <w:rPr>
          <w:rFonts w:ascii="宋体" w:cs="宋体"/>
          <w:kern w:val="0"/>
          <w:sz w:val="24"/>
          <w:szCs w:val="24"/>
        </w:rPr>
      </w:pPr>
    </w:p>
    <w:p w:rsidR="001668AC" w:rsidRDefault="001668AC" w:rsidP="00F11F4B">
      <w:pPr>
        <w:widowControl/>
        <w:spacing w:line="224" w:lineRule="atLeast"/>
        <w:jc w:val="center"/>
        <w:rPr>
          <w:rFonts w:ascii="宋体" w:cs="宋体"/>
          <w:kern w:val="0"/>
          <w:sz w:val="24"/>
          <w:szCs w:val="24"/>
        </w:rPr>
      </w:pPr>
    </w:p>
    <w:p w:rsidR="001668AC" w:rsidRDefault="001668AC" w:rsidP="00F11F4B">
      <w:pPr>
        <w:widowControl/>
        <w:spacing w:line="224" w:lineRule="atLeast"/>
        <w:jc w:val="center"/>
        <w:rPr>
          <w:rFonts w:ascii="宋体" w:cs="宋体"/>
          <w:kern w:val="0"/>
          <w:sz w:val="24"/>
          <w:szCs w:val="24"/>
        </w:rPr>
      </w:pPr>
    </w:p>
    <w:p w:rsidR="00905555" w:rsidRDefault="006D3BF7" w:rsidP="005E6EC7">
      <w:pPr>
        <w:jc w:val="center"/>
        <w:rPr>
          <w:rFonts w:cs="宋体"/>
          <w:b/>
          <w:kern w:val="0"/>
          <w:sz w:val="36"/>
          <w:szCs w:val="36"/>
        </w:rPr>
      </w:pPr>
      <w:r w:rsidRPr="000F63EF">
        <w:rPr>
          <w:rFonts w:cs="宋体" w:hint="eastAsia"/>
          <w:b/>
          <w:kern w:val="0"/>
          <w:sz w:val="36"/>
          <w:szCs w:val="36"/>
        </w:rPr>
        <w:t>变化环境下湿地演变</w:t>
      </w:r>
      <w:r w:rsidR="00905555" w:rsidRPr="000F63EF">
        <w:rPr>
          <w:rFonts w:cs="宋体" w:hint="eastAsia"/>
          <w:b/>
          <w:kern w:val="0"/>
          <w:sz w:val="36"/>
          <w:szCs w:val="36"/>
        </w:rPr>
        <w:t>机制与</w:t>
      </w:r>
      <w:r w:rsidR="00E702E9" w:rsidRPr="000F63EF">
        <w:rPr>
          <w:rFonts w:cs="宋体" w:hint="eastAsia"/>
          <w:b/>
          <w:kern w:val="0"/>
          <w:sz w:val="36"/>
          <w:szCs w:val="36"/>
        </w:rPr>
        <w:t>适应</w:t>
      </w:r>
      <w:r w:rsidR="00905555" w:rsidRPr="000F63EF">
        <w:rPr>
          <w:rFonts w:cs="宋体" w:hint="eastAsia"/>
          <w:b/>
          <w:kern w:val="0"/>
          <w:sz w:val="36"/>
          <w:szCs w:val="36"/>
        </w:rPr>
        <w:t>策略</w:t>
      </w:r>
      <w:r w:rsidR="001668AC" w:rsidRPr="005E6EC7">
        <w:rPr>
          <w:rFonts w:cs="宋体" w:hint="eastAsia"/>
          <w:b/>
          <w:kern w:val="0"/>
          <w:sz w:val="36"/>
          <w:szCs w:val="36"/>
        </w:rPr>
        <w:t>研讨会</w:t>
      </w:r>
    </w:p>
    <w:p w:rsidR="001668AC" w:rsidRPr="005E6EC7" w:rsidRDefault="001668AC" w:rsidP="005E6EC7">
      <w:pPr>
        <w:jc w:val="center"/>
        <w:rPr>
          <w:rFonts w:cs="宋体"/>
          <w:b/>
          <w:kern w:val="0"/>
          <w:sz w:val="36"/>
          <w:szCs w:val="36"/>
        </w:rPr>
      </w:pPr>
      <w:r>
        <w:rPr>
          <w:rFonts w:cs="宋体" w:hint="eastAsia"/>
          <w:b/>
          <w:kern w:val="0"/>
          <w:sz w:val="36"/>
          <w:szCs w:val="36"/>
        </w:rPr>
        <w:t>暨</w:t>
      </w:r>
    </w:p>
    <w:p w:rsidR="001668AC" w:rsidRPr="005E6EC7" w:rsidRDefault="001668AC" w:rsidP="005E6EC7">
      <w:pPr>
        <w:jc w:val="center"/>
        <w:rPr>
          <w:rFonts w:cs="宋体"/>
          <w:b/>
          <w:kern w:val="0"/>
          <w:sz w:val="36"/>
          <w:szCs w:val="36"/>
        </w:rPr>
      </w:pPr>
      <w:r>
        <w:rPr>
          <w:rFonts w:cs="宋体" w:hint="eastAsia"/>
          <w:b/>
          <w:kern w:val="0"/>
          <w:sz w:val="36"/>
          <w:szCs w:val="36"/>
        </w:rPr>
        <w:t>中国生态学学会</w:t>
      </w:r>
      <w:r w:rsidRPr="005E6EC7">
        <w:rPr>
          <w:rFonts w:cs="宋体" w:hint="eastAsia"/>
          <w:b/>
          <w:kern w:val="0"/>
          <w:sz w:val="36"/>
          <w:szCs w:val="36"/>
        </w:rPr>
        <w:t>湿地生态专业委员会</w:t>
      </w:r>
      <w:r w:rsidRPr="00F601F5">
        <w:rPr>
          <w:rFonts w:ascii="Times New Roman" w:hAnsi="Times New Roman"/>
          <w:b/>
          <w:kern w:val="0"/>
          <w:sz w:val="36"/>
          <w:szCs w:val="36"/>
        </w:rPr>
        <w:t>201</w:t>
      </w:r>
      <w:r w:rsidR="006D3BF7" w:rsidRPr="00F601F5">
        <w:rPr>
          <w:rFonts w:ascii="Times New Roman" w:hAnsi="Times New Roman"/>
          <w:b/>
          <w:kern w:val="0"/>
          <w:sz w:val="36"/>
          <w:szCs w:val="36"/>
        </w:rPr>
        <w:t>5</w:t>
      </w:r>
      <w:r w:rsidRPr="005E6EC7">
        <w:rPr>
          <w:rFonts w:cs="宋体" w:hint="eastAsia"/>
          <w:b/>
          <w:kern w:val="0"/>
          <w:sz w:val="36"/>
          <w:szCs w:val="36"/>
        </w:rPr>
        <w:t>年年会</w:t>
      </w:r>
    </w:p>
    <w:p w:rsidR="001668AC" w:rsidRPr="006D3BF7" w:rsidRDefault="001668AC" w:rsidP="00F11F4B">
      <w:pPr>
        <w:widowControl/>
        <w:spacing w:line="224" w:lineRule="atLeast"/>
        <w:jc w:val="center"/>
        <w:rPr>
          <w:rFonts w:ascii="宋体" w:cs="宋体"/>
          <w:kern w:val="0"/>
          <w:sz w:val="24"/>
          <w:szCs w:val="24"/>
        </w:rPr>
      </w:pPr>
    </w:p>
    <w:p w:rsidR="001668AC" w:rsidRPr="00FA72EA" w:rsidRDefault="001668AC" w:rsidP="00F11F4B">
      <w:pPr>
        <w:jc w:val="center"/>
        <w:rPr>
          <w:rFonts w:cs="宋体"/>
          <w:b/>
          <w:kern w:val="0"/>
          <w:sz w:val="36"/>
          <w:szCs w:val="36"/>
        </w:rPr>
      </w:pPr>
    </w:p>
    <w:p w:rsidR="001668AC" w:rsidRPr="00D7200A" w:rsidRDefault="001668AC" w:rsidP="00F11F4B">
      <w:pPr>
        <w:jc w:val="center"/>
        <w:rPr>
          <w:rFonts w:cs="宋体"/>
          <w:b/>
          <w:kern w:val="0"/>
          <w:sz w:val="44"/>
          <w:szCs w:val="44"/>
        </w:rPr>
      </w:pPr>
    </w:p>
    <w:p w:rsidR="001668AC" w:rsidRDefault="001668AC" w:rsidP="00F11F4B">
      <w:pPr>
        <w:widowControl/>
        <w:spacing w:line="224" w:lineRule="atLeast"/>
        <w:jc w:val="center"/>
        <w:rPr>
          <w:rFonts w:ascii="宋体" w:cs="宋体"/>
          <w:b/>
          <w:kern w:val="0"/>
          <w:sz w:val="44"/>
          <w:szCs w:val="44"/>
        </w:rPr>
      </w:pPr>
      <w:r w:rsidRPr="00342BB4">
        <w:rPr>
          <w:rFonts w:ascii="宋体" w:hAnsi="宋体" w:cs="宋体" w:hint="eastAsia"/>
          <w:b/>
          <w:kern w:val="0"/>
          <w:sz w:val="44"/>
          <w:szCs w:val="44"/>
        </w:rPr>
        <w:t>会议通知</w:t>
      </w:r>
    </w:p>
    <w:p w:rsidR="001668AC" w:rsidRDefault="001668AC" w:rsidP="00F11F4B">
      <w:pPr>
        <w:widowControl/>
        <w:spacing w:line="224" w:lineRule="atLeast"/>
        <w:jc w:val="center"/>
        <w:rPr>
          <w:rFonts w:ascii="宋体" w:cs="宋体"/>
          <w:kern w:val="0"/>
          <w:sz w:val="24"/>
          <w:szCs w:val="24"/>
        </w:rPr>
      </w:pPr>
    </w:p>
    <w:p w:rsidR="001668AC" w:rsidRDefault="001668AC" w:rsidP="00F11F4B">
      <w:pPr>
        <w:widowControl/>
        <w:spacing w:line="224" w:lineRule="atLeast"/>
        <w:jc w:val="center"/>
        <w:rPr>
          <w:rFonts w:ascii="宋体" w:cs="宋体"/>
          <w:kern w:val="0"/>
          <w:sz w:val="24"/>
          <w:szCs w:val="24"/>
        </w:rPr>
      </w:pPr>
    </w:p>
    <w:p w:rsidR="001668AC" w:rsidRDefault="001668AC" w:rsidP="00F11F4B">
      <w:pPr>
        <w:widowControl/>
        <w:spacing w:line="224" w:lineRule="atLeast"/>
        <w:jc w:val="center"/>
        <w:rPr>
          <w:rFonts w:ascii="宋体" w:cs="宋体"/>
          <w:kern w:val="0"/>
          <w:sz w:val="24"/>
          <w:szCs w:val="24"/>
        </w:rPr>
      </w:pPr>
    </w:p>
    <w:p w:rsidR="001668AC" w:rsidRPr="000A75E2" w:rsidRDefault="001668AC" w:rsidP="00CC695A">
      <w:pPr>
        <w:ind w:firstLineChars="393" w:firstLine="1105"/>
        <w:rPr>
          <w:sz w:val="28"/>
          <w:szCs w:val="28"/>
        </w:rPr>
      </w:pPr>
      <w:r w:rsidRPr="000A75E2">
        <w:rPr>
          <w:rFonts w:hint="eastAsia"/>
          <w:b/>
          <w:sz w:val="28"/>
          <w:szCs w:val="28"/>
        </w:rPr>
        <w:t>会议时间：</w:t>
      </w:r>
      <w:r w:rsidRPr="007770EB">
        <w:rPr>
          <w:rFonts w:ascii="Times New Roman" w:hAnsi="Times New Roman"/>
          <w:sz w:val="28"/>
          <w:szCs w:val="28"/>
        </w:rPr>
        <w:t>201</w:t>
      </w:r>
      <w:r w:rsidR="006D3BF7">
        <w:rPr>
          <w:rFonts w:ascii="Times New Roman" w:hAnsi="Times New Roman" w:hint="eastAsia"/>
          <w:sz w:val="28"/>
          <w:szCs w:val="28"/>
        </w:rPr>
        <w:t>5</w:t>
      </w:r>
      <w:r w:rsidRPr="007770EB">
        <w:rPr>
          <w:rFonts w:ascii="Times New Roman" w:hint="eastAsia"/>
          <w:sz w:val="28"/>
          <w:szCs w:val="28"/>
        </w:rPr>
        <w:t>年</w:t>
      </w:r>
      <w:r w:rsidR="006D3BF7">
        <w:rPr>
          <w:rFonts w:ascii="Times New Roman" w:hAnsi="Times New Roman" w:hint="eastAsia"/>
          <w:sz w:val="28"/>
          <w:szCs w:val="28"/>
        </w:rPr>
        <w:t>8</w:t>
      </w:r>
      <w:r w:rsidRPr="007770EB">
        <w:rPr>
          <w:rFonts w:ascii="Times New Roman" w:hint="eastAsia"/>
          <w:sz w:val="28"/>
          <w:szCs w:val="28"/>
        </w:rPr>
        <w:t>月</w:t>
      </w:r>
      <w:r w:rsidR="006D3BF7">
        <w:rPr>
          <w:rFonts w:ascii="Times New Roman" w:hint="eastAsia"/>
          <w:sz w:val="28"/>
          <w:szCs w:val="28"/>
        </w:rPr>
        <w:t>27</w:t>
      </w:r>
      <w:r>
        <w:rPr>
          <w:rFonts w:ascii="Times New Roman"/>
          <w:sz w:val="28"/>
          <w:szCs w:val="28"/>
        </w:rPr>
        <w:t>-</w:t>
      </w:r>
      <w:r w:rsidR="006D3BF7">
        <w:rPr>
          <w:rFonts w:ascii="Times New Roman" w:hint="eastAsia"/>
          <w:sz w:val="28"/>
          <w:szCs w:val="28"/>
        </w:rPr>
        <w:t>28</w:t>
      </w:r>
      <w:r>
        <w:rPr>
          <w:rFonts w:ascii="Times New Roman" w:hint="eastAsia"/>
          <w:sz w:val="28"/>
          <w:szCs w:val="28"/>
        </w:rPr>
        <w:t>日</w:t>
      </w:r>
    </w:p>
    <w:p w:rsidR="001668AC" w:rsidRPr="000A75E2" w:rsidRDefault="001668AC" w:rsidP="00CC695A">
      <w:pPr>
        <w:ind w:firstLineChars="393" w:firstLine="1105"/>
        <w:rPr>
          <w:rFonts w:cs="宋体"/>
          <w:kern w:val="0"/>
          <w:sz w:val="28"/>
          <w:szCs w:val="28"/>
        </w:rPr>
      </w:pPr>
      <w:r w:rsidRPr="000A75E2">
        <w:rPr>
          <w:rFonts w:hint="eastAsia"/>
          <w:b/>
          <w:sz w:val="28"/>
          <w:szCs w:val="28"/>
        </w:rPr>
        <w:t>会议地点：</w:t>
      </w:r>
      <w:r w:rsidR="006D3BF7">
        <w:rPr>
          <w:rFonts w:cs="宋体" w:hint="eastAsia"/>
          <w:kern w:val="0"/>
          <w:sz w:val="28"/>
          <w:szCs w:val="28"/>
        </w:rPr>
        <w:t>吉林省长春市</w:t>
      </w:r>
    </w:p>
    <w:p w:rsidR="006D3BF7" w:rsidRPr="0067671B" w:rsidRDefault="001668AC" w:rsidP="0067671B">
      <w:pPr>
        <w:ind w:firstLineChars="393" w:firstLine="1105"/>
        <w:rPr>
          <w:sz w:val="28"/>
          <w:szCs w:val="28"/>
        </w:rPr>
      </w:pPr>
      <w:r w:rsidRPr="000A75E2">
        <w:rPr>
          <w:rFonts w:hint="eastAsia"/>
          <w:b/>
          <w:sz w:val="28"/>
          <w:szCs w:val="28"/>
        </w:rPr>
        <w:t>主办单位：</w:t>
      </w:r>
      <w:r w:rsidRPr="0067671B">
        <w:rPr>
          <w:rFonts w:hint="eastAsia"/>
          <w:sz w:val="28"/>
          <w:szCs w:val="28"/>
        </w:rPr>
        <w:t>中国生态学学会湿地生态专业委员会</w:t>
      </w:r>
    </w:p>
    <w:p w:rsidR="006D3BF7" w:rsidRPr="0067671B" w:rsidRDefault="006D3BF7" w:rsidP="0067671B">
      <w:pPr>
        <w:ind w:firstLineChars="393" w:firstLine="1100"/>
        <w:rPr>
          <w:sz w:val="28"/>
          <w:szCs w:val="28"/>
        </w:rPr>
      </w:pPr>
      <w:r w:rsidRPr="0067671B">
        <w:rPr>
          <w:rFonts w:hint="eastAsia"/>
          <w:sz w:val="28"/>
          <w:szCs w:val="28"/>
        </w:rPr>
        <w:t xml:space="preserve">          </w:t>
      </w:r>
      <w:r w:rsidRPr="0067671B">
        <w:rPr>
          <w:rFonts w:hint="eastAsia"/>
          <w:sz w:val="28"/>
          <w:szCs w:val="28"/>
        </w:rPr>
        <w:t>中科院东北地理与农业生态研究所</w:t>
      </w:r>
    </w:p>
    <w:p w:rsidR="006D3BF7" w:rsidRPr="0067671B" w:rsidRDefault="006D3BF7" w:rsidP="0067671B">
      <w:pPr>
        <w:ind w:firstLineChars="393" w:firstLine="1100"/>
        <w:rPr>
          <w:sz w:val="28"/>
          <w:szCs w:val="28"/>
        </w:rPr>
      </w:pPr>
      <w:r w:rsidRPr="0067671B">
        <w:rPr>
          <w:rFonts w:hint="eastAsia"/>
          <w:sz w:val="28"/>
          <w:szCs w:val="28"/>
        </w:rPr>
        <w:t xml:space="preserve">          </w:t>
      </w:r>
      <w:r w:rsidRPr="0067671B">
        <w:rPr>
          <w:rFonts w:hint="eastAsia"/>
          <w:sz w:val="28"/>
          <w:szCs w:val="28"/>
        </w:rPr>
        <w:t>东北师范大学</w:t>
      </w:r>
    </w:p>
    <w:p w:rsidR="006D3BF7" w:rsidRPr="0067671B" w:rsidRDefault="006D3BF7" w:rsidP="0067671B">
      <w:pPr>
        <w:ind w:firstLineChars="393" w:firstLine="1100"/>
        <w:rPr>
          <w:sz w:val="28"/>
          <w:szCs w:val="28"/>
        </w:rPr>
      </w:pPr>
      <w:r w:rsidRPr="0067671B">
        <w:rPr>
          <w:rFonts w:hint="eastAsia"/>
          <w:sz w:val="28"/>
          <w:szCs w:val="28"/>
        </w:rPr>
        <w:t xml:space="preserve">          </w:t>
      </w:r>
      <w:r w:rsidRPr="0067671B">
        <w:rPr>
          <w:rFonts w:hint="eastAsia"/>
          <w:sz w:val="28"/>
          <w:szCs w:val="28"/>
        </w:rPr>
        <w:t>中国科学院湿地研究中心</w:t>
      </w:r>
    </w:p>
    <w:p w:rsidR="006D3BF7" w:rsidRPr="0067671B" w:rsidRDefault="001668AC" w:rsidP="0067671B">
      <w:pPr>
        <w:ind w:firstLineChars="393" w:firstLine="1105"/>
        <w:rPr>
          <w:sz w:val="28"/>
          <w:szCs w:val="28"/>
        </w:rPr>
      </w:pPr>
      <w:r w:rsidRPr="000A75E2">
        <w:rPr>
          <w:rFonts w:hint="eastAsia"/>
          <w:b/>
          <w:sz w:val="28"/>
          <w:szCs w:val="28"/>
        </w:rPr>
        <w:t>承办单位：</w:t>
      </w:r>
      <w:bookmarkStart w:id="0" w:name="OLE_LINK7"/>
      <w:r w:rsidR="006D3BF7" w:rsidRPr="0067671B">
        <w:rPr>
          <w:rFonts w:hint="eastAsia"/>
          <w:sz w:val="28"/>
          <w:szCs w:val="28"/>
        </w:rPr>
        <w:t>中国科学院湿地生态与环境重点实验室</w:t>
      </w:r>
    </w:p>
    <w:p w:rsidR="006D3BF7" w:rsidRPr="0067671B" w:rsidRDefault="006D3BF7" w:rsidP="0067671B">
      <w:pPr>
        <w:ind w:firstLineChars="393" w:firstLine="1100"/>
        <w:rPr>
          <w:sz w:val="28"/>
          <w:szCs w:val="28"/>
        </w:rPr>
      </w:pPr>
      <w:r w:rsidRPr="0067671B">
        <w:rPr>
          <w:rFonts w:hint="eastAsia"/>
          <w:sz w:val="28"/>
          <w:szCs w:val="28"/>
        </w:rPr>
        <w:t xml:space="preserve">          </w:t>
      </w:r>
      <w:r w:rsidRPr="0067671B">
        <w:rPr>
          <w:rFonts w:hint="eastAsia"/>
          <w:sz w:val="28"/>
          <w:szCs w:val="28"/>
        </w:rPr>
        <w:t>东北师范大学</w:t>
      </w:r>
      <w:r w:rsidR="009E578D" w:rsidRPr="0067671B">
        <w:rPr>
          <w:rFonts w:hint="eastAsia"/>
          <w:sz w:val="28"/>
          <w:szCs w:val="28"/>
        </w:rPr>
        <w:t>地理科学学院</w:t>
      </w:r>
    </w:p>
    <w:p w:rsidR="0095518D" w:rsidRPr="0067671B" w:rsidRDefault="009E578D" w:rsidP="0067671B">
      <w:pPr>
        <w:ind w:firstLineChars="393" w:firstLine="1100"/>
        <w:rPr>
          <w:sz w:val="28"/>
          <w:szCs w:val="28"/>
        </w:rPr>
      </w:pPr>
      <w:r w:rsidRPr="0067671B">
        <w:rPr>
          <w:rFonts w:hint="eastAsia"/>
          <w:sz w:val="28"/>
          <w:szCs w:val="28"/>
        </w:rPr>
        <w:t xml:space="preserve">          </w:t>
      </w:r>
      <w:hyperlink r:id="rId7" w:tgtFrame="_blank" w:history="1">
        <w:r w:rsidR="0095518D" w:rsidRPr="0067671B">
          <w:rPr>
            <w:sz w:val="28"/>
            <w:szCs w:val="28"/>
          </w:rPr>
          <w:t>国家环境保护湿地生态与植被恢复重点实验室</w:t>
        </w:r>
      </w:hyperlink>
    </w:p>
    <w:p w:rsidR="006D3BF7" w:rsidRPr="0067671B" w:rsidRDefault="006D3BF7" w:rsidP="009E578D">
      <w:pPr>
        <w:rPr>
          <w:rFonts w:cs="宋体"/>
          <w:kern w:val="0"/>
          <w:sz w:val="28"/>
          <w:szCs w:val="28"/>
        </w:rPr>
      </w:pPr>
    </w:p>
    <w:bookmarkEnd w:id="0"/>
    <w:p w:rsidR="006D3BF7" w:rsidRDefault="006D3BF7" w:rsidP="00F11F4B">
      <w:pPr>
        <w:widowControl/>
        <w:spacing w:line="224" w:lineRule="atLeast"/>
        <w:jc w:val="left"/>
        <w:rPr>
          <w:rFonts w:ascii="Arial" w:cs="Arial"/>
          <w:b/>
          <w:sz w:val="28"/>
          <w:szCs w:val="28"/>
        </w:rPr>
      </w:pPr>
    </w:p>
    <w:p w:rsidR="006D3BF7" w:rsidRDefault="006D3BF7" w:rsidP="00F11F4B">
      <w:pPr>
        <w:widowControl/>
        <w:spacing w:line="224" w:lineRule="atLeast"/>
        <w:jc w:val="left"/>
        <w:rPr>
          <w:rFonts w:ascii="Arial" w:cs="Arial"/>
          <w:b/>
          <w:sz w:val="28"/>
          <w:szCs w:val="28"/>
        </w:rPr>
      </w:pPr>
    </w:p>
    <w:p w:rsidR="001668AC" w:rsidRPr="0038675A" w:rsidRDefault="001668AC" w:rsidP="00F11F4B">
      <w:pPr>
        <w:widowControl/>
        <w:spacing w:line="224" w:lineRule="atLeast"/>
        <w:jc w:val="left"/>
        <w:rPr>
          <w:rFonts w:ascii="宋体" w:cs="宋体"/>
          <w:color w:val="FF0000"/>
          <w:kern w:val="0"/>
          <w:sz w:val="24"/>
          <w:szCs w:val="24"/>
        </w:rPr>
      </w:pPr>
      <w:r w:rsidRPr="00B11925">
        <w:rPr>
          <w:rFonts w:ascii="Arial" w:cs="Arial" w:hint="eastAsia"/>
          <w:b/>
          <w:sz w:val="28"/>
          <w:szCs w:val="28"/>
        </w:rPr>
        <w:lastRenderedPageBreak/>
        <w:t>一、</w:t>
      </w:r>
      <w:r>
        <w:rPr>
          <w:rFonts w:ascii="Arial" w:cs="Arial" w:hint="eastAsia"/>
          <w:b/>
          <w:sz w:val="28"/>
          <w:szCs w:val="28"/>
        </w:rPr>
        <w:t>会议背景及简介</w:t>
      </w:r>
    </w:p>
    <w:p w:rsidR="00DA4DA1" w:rsidRPr="00F1364F" w:rsidRDefault="00F1364F" w:rsidP="00F1364F">
      <w:pPr>
        <w:pStyle w:val="Default"/>
        <w:ind w:leftChars="202" w:left="424"/>
        <w:rPr>
          <w:rFonts w:ascii="仿宋" w:eastAsia="仿宋" w:hAnsi="仿宋"/>
          <w:sz w:val="28"/>
          <w:szCs w:val="28"/>
        </w:rPr>
      </w:pPr>
      <w:r>
        <w:rPr>
          <w:rFonts w:ascii="仿宋" w:eastAsia="仿宋" w:hAnsi="仿宋" w:hint="eastAsia"/>
          <w:sz w:val="28"/>
          <w:szCs w:val="28"/>
        </w:rPr>
        <w:t xml:space="preserve">    </w:t>
      </w:r>
      <w:r w:rsidR="00DA4DA1" w:rsidRPr="00F1364F">
        <w:rPr>
          <w:rFonts w:ascii="仿宋" w:eastAsia="仿宋" w:hAnsi="仿宋" w:hint="eastAsia"/>
          <w:sz w:val="28"/>
          <w:szCs w:val="28"/>
        </w:rPr>
        <w:t>以气候</w:t>
      </w:r>
      <w:r w:rsidR="00DA4DA1" w:rsidRPr="00F1364F">
        <w:rPr>
          <w:rFonts w:ascii="仿宋" w:eastAsia="仿宋" w:hAnsi="仿宋"/>
          <w:sz w:val="28"/>
          <w:szCs w:val="28"/>
        </w:rPr>
        <w:t>变</w:t>
      </w:r>
      <w:r w:rsidR="00DA4DA1" w:rsidRPr="00F1364F">
        <w:rPr>
          <w:rFonts w:ascii="仿宋" w:eastAsia="仿宋" w:hAnsi="仿宋" w:hint="eastAsia"/>
          <w:sz w:val="28"/>
          <w:szCs w:val="28"/>
        </w:rPr>
        <w:t>暖为标志的全球变</w:t>
      </w:r>
      <w:r w:rsidR="00DA4DA1" w:rsidRPr="00F1364F">
        <w:rPr>
          <w:rFonts w:ascii="仿宋" w:eastAsia="仿宋" w:hAnsi="仿宋"/>
          <w:sz w:val="28"/>
          <w:szCs w:val="28"/>
        </w:rPr>
        <w:t>化和</w:t>
      </w:r>
      <w:r w:rsidR="00C1466F" w:rsidRPr="00F1364F">
        <w:rPr>
          <w:rFonts w:ascii="仿宋" w:eastAsia="仿宋" w:hAnsi="仿宋"/>
          <w:sz w:val="28"/>
          <w:szCs w:val="28"/>
        </w:rPr>
        <w:t>人类活动引起的土地利用/覆盖变化已经发生，并将继续到可预见的将来。环境变化使得</w:t>
      </w:r>
      <w:r w:rsidR="004833BD" w:rsidRPr="00F1364F">
        <w:rPr>
          <w:rFonts w:ascii="仿宋" w:eastAsia="仿宋" w:hAnsi="仿宋"/>
          <w:sz w:val="28"/>
          <w:szCs w:val="28"/>
        </w:rPr>
        <w:t>生态系统的组分</w:t>
      </w:r>
      <w:r w:rsidR="00C1466F" w:rsidRPr="00F1364F">
        <w:rPr>
          <w:rFonts w:ascii="仿宋" w:eastAsia="仿宋" w:hAnsi="仿宋"/>
          <w:sz w:val="28"/>
          <w:szCs w:val="28"/>
        </w:rPr>
        <w:t>性状、</w:t>
      </w:r>
      <w:r w:rsidR="004833BD" w:rsidRPr="00F1364F">
        <w:rPr>
          <w:rFonts w:ascii="仿宋" w:eastAsia="仿宋" w:hAnsi="仿宋"/>
          <w:sz w:val="28"/>
          <w:szCs w:val="28"/>
        </w:rPr>
        <w:t>结构</w:t>
      </w:r>
      <w:r w:rsidR="00C1466F" w:rsidRPr="00F1364F">
        <w:rPr>
          <w:rFonts w:ascii="仿宋" w:eastAsia="仿宋" w:hAnsi="仿宋"/>
          <w:sz w:val="28"/>
          <w:szCs w:val="28"/>
        </w:rPr>
        <w:t>关系</w:t>
      </w:r>
      <w:r w:rsidR="004833BD" w:rsidRPr="00F1364F">
        <w:rPr>
          <w:rFonts w:ascii="仿宋" w:eastAsia="仿宋" w:hAnsi="仿宋"/>
          <w:sz w:val="28"/>
          <w:szCs w:val="28"/>
        </w:rPr>
        <w:t>和</w:t>
      </w:r>
      <w:r w:rsidR="00C1466F" w:rsidRPr="00F1364F">
        <w:rPr>
          <w:rFonts w:ascii="仿宋" w:eastAsia="仿宋" w:hAnsi="仿宋"/>
          <w:sz w:val="28"/>
          <w:szCs w:val="28"/>
        </w:rPr>
        <w:t>分布格局发生改变,进而影响生态系统</w:t>
      </w:r>
      <w:r w:rsidR="003269FA" w:rsidRPr="00F1364F">
        <w:rPr>
          <w:rFonts w:ascii="仿宋" w:eastAsia="仿宋" w:hAnsi="仿宋"/>
          <w:sz w:val="28"/>
          <w:szCs w:val="28"/>
        </w:rPr>
        <w:t>功能</w:t>
      </w:r>
      <w:r w:rsidR="00C1466F" w:rsidRPr="00F1364F">
        <w:rPr>
          <w:rFonts w:ascii="仿宋" w:eastAsia="仿宋" w:hAnsi="仿宋"/>
          <w:sz w:val="28"/>
          <w:szCs w:val="28"/>
        </w:rPr>
        <w:t>和</w:t>
      </w:r>
      <w:r w:rsidR="003269FA" w:rsidRPr="00F1364F">
        <w:rPr>
          <w:rFonts w:ascii="仿宋" w:eastAsia="仿宋" w:hAnsi="仿宋"/>
          <w:sz w:val="28"/>
          <w:szCs w:val="28"/>
        </w:rPr>
        <w:t>稳定性</w:t>
      </w:r>
      <w:r w:rsidR="00C1466F" w:rsidRPr="00F1364F">
        <w:rPr>
          <w:rFonts w:ascii="仿宋" w:eastAsia="仿宋" w:hAnsi="仿宋"/>
          <w:sz w:val="28"/>
          <w:szCs w:val="28"/>
        </w:rPr>
        <w:t>,并最终影响人类的生存和社会经济的可持续发展。</w:t>
      </w:r>
      <w:r w:rsidR="00BA410B" w:rsidRPr="00F1364F">
        <w:rPr>
          <w:rFonts w:ascii="仿宋" w:eastAsia="仿宋" w:hAnsi="仿宋"/>
          <w:sz w:val="28"/>
          <w:szCs w:val="28"/>
        </w:rPr>
        <w:t>与此同时，</w:t>
      </w:r>
      <w:r w:rsidR="00DA4151" w:rsidRPr="00F1364F">
        <w:rPr>
          <w:rFonts w:ascii="仿宋" w:eastAsia="仿宋" w:hAnsi="仿宋"/>
          <w:sz w:val="28"/>
          <w:szCs w:val="28"/>
        </w:rPr>
        <w:t>生态系统</w:t>
      </w:r>
      <w:r>
        <w:rPr>
          <w:rFonts w:ascii="仿宋" w:eastAsia="仿宋" w:hAnsi="仿宋" w:hint="eastAsia"/>
          <w:sz w:val="28"/>
          <w:szCs w:val="28"/>
        </w:rPr>
        <w:t xml:space="preserve">    </w:t>
      </w:r>
      <w:r w:rsidR="00DA4151" w:rsidRPr="00F1364F">
        <w:rPr>
          <w:rFonts w:ascii="仿宋" w:eastAsia="仿宋" w:hAnsi="仿宋"/>
          <w:sz w:val="28"/>
          <w:szCs w:val="28"/>
        </w:rPr>
        <w:t>对全球变化和人类干扰</w:t>
      </w:r>
      <w:r w:rsidR="00A4462D" w:rsidRPr="00F1364F">
        <w:rPr>
          <w:rFonts w:ascii="仿宋" w:eastAsia="仿宋" w:hAnsi="仿宋"/>
          <w:sz w:val="28"/>
          <w:szCs w:val="28"/>
        </w:rPr>
        <w:t>通过系统弹性产生系统演变响应和适应性。</w:t>
      </w:r>
    </w:p>
    <w:p w:rsidR="00BF6760" w:rsidRPr="00F1364F" w:rsidRDefault="00F1364F" w:rsidP="00F1364F">
      <w:pPr>
        <w:pStyle w:val="Default"/>
        <w:ind w:leftChars="202" w:left="424"/>
        <w:rPr>
          <w:rFonts w:ascii="仿宋" w:eastAsia="仿宋" w:hAnsi="仿宋"/>
          <w:sz w:val="28"/>
          <w:szCs w:val="28"/>
        </w:rPr>
      </w:pPr>
      <w:r>
        <w:rPr>
          <w:rFonts w:ascii="仿宋" w:eastAsia="仿宋" w:hAnsi="仿宋" w:hint="eastAsia"/>
          <w:sz w:val="28"/>
          <w:szCs w:val="28"/>
        </w:rPr>
        <w:t xml:space="preserve">    </w:t>
      </w:r>
      <w:r w:rsidR="0047256C" w:rsidRPr="00F1364F">
        <w:rPr>
          <w:rFonts w:ascii="仿宋" w:eastAsia="仿宋" w:hAnsi="仿宋" w:hint="eastAsia"/>
          <w:sz w:val="28"/>
          <w:szCs w:val="28"/>
        </w:rPr>
        <w:t>湿地与森林、海洋并列为全球三大生态系统，是地球上重要的生存环境和自然界最富生物多样性的生态景观之一。湿地还具有分布广泛性、类型多样性</w:t>
      </w:r>
      <w:r w:rsidR="00EC7CDB" w:rsidRPr="00F1364F">
        <w:rPr>
          <w:rFonts w:ascii="仿宋" w:eastAsia="仿宋" w:hAnsi="仿宋" w:hint="eastAsia"/>
          <w:sz w:val="28"/>
          <w:szCs w:val="28"/>
        </w:rPr>
        <w:t>、系统结构和</w:t>
      </w:r>
      <w:r w:rsidR="0047256C" w:rsidRPr="00F1364F">
        <w:rPr>
          <w:rFonts w:ascii="仿宋" w:eastAsia="仿宋" w:hAnsi="仿宋" w:hint="eastAsia"/>
          <w:sz w:val="28"/>
          <w:szCs w:val="28"/>
        </w:rPr>
        <w:t>形成演化的复杂性等特征</w:t>
      </w:r>
      <w:r w:rsidR="00EC7CDB" w:rsidRPr="00F1364F">
        <w:rPr>
          <w:rFonts w:ascii="仿宋" w:eastAsia="仿宋" w:hAnsi="仿宋" w:hint="eastAsia"/>
          <w:sz w:val="28"/>
          <w:szCs w:val="28"/>
        </w:rPr>
        <w:t>，</w:t>
      </w:r>
      <w:r w:rsidR="0047256C" w:rsidRPr="00F1364F">
        <w:rPr>
          <w:rFonts w:ascii="仿宋" w:eastAsia="仿宋" w:hAnsi="仿宋" w:hint="eastAsia"/>
          <w:sz w:val="28"/>
          <w:szCs w:val="28"/>
        </w:rPr>
        <w:t>在</w:t>
      </w:r>
      <w:r w:rsidR="00EC7CDB" w:rsidRPr="00F1364F">
        <w:rPr>
          <w:rFonts w:ascii="仿宋" w:eastAsia="仿宋" w:hAnsi="仿宋" w:hint="eastAsia"/>
          <w:sz w:val="28"/>
          <w:szCs w:val="28"/>
        </w:rPr>
        <w:t>维持区域水安全、生态安全和粮食安全</w:t>
      </w:r>
      <w:r w:rsidR="0047256C" w:rsidRPr="00F1364F">
        <w:rPr>
          <w:rFonts w:ascii="仿宋" w:eastAsia="仿宋" w:hAnsi="仿宋" w:hint="eastAsia"/>
          <w:sz w:val="28"/>
          <w:szCs w:val="28"/>
        </w:rPr>
        <w:t>等方面均</w:t>
      </w:r>
      <w:r w:rsidR="00EC7CDB" w:rsidRPr="00F1364F">
        <w:rPr>
          <w:rFonts w:ascii="仿宋" w:eastAsia="仿宋" w:hAnsi="仿宋" w:hint="eastAsia"/>
          <w:sz w:val="28"/>
          <w:szCs w:val="28"/>
        </w:rPr>
        <w:t>发挥着重要的生态功能</w:t>
      </w:r>
      <w:r w:rsidR="0047256C" w:rsidRPr="00F1364F">
        <w:rPr>
          <w:rFonts w:ascii="仿宋" w:eastAsia="仿宋" w:hAnsi="仿宋" w:hint="eastAsia"/>
          <w:sz w:val="28"/>
          <w:szCs w:val="28"/>
        </w:rPr>
        <w:t>。</w:t>
      </w:r>
      <w:r w:rsidR="006C56C5" w:rsidRPr="00F1364F">
        <w:rPr>
          <w:rFonts w:ascii="仿宋" w:eastAsia="仿宋" w:hAnsi="仿宋" w:hint="eastAsia"/>
          <w:sz w:val="28"/>
          <w:szCs w:val="28"/>
        </w:rPr>
        <w:t>我国地处季风气候区，幅员辽阔，地形复杂，具有从寒温带到热带、从湿润到干旱的不同气候带区都广泛分布着不同类型的湿地。</w:t>
      </w:r>
      <w:r w:rsidR="0047256C" w:rsidRPr="00F1364F">
        <w:rPr>
          <w:rFonts w:ascii="仿宋" w:eastAsia="仿宋" w:hAnsi="仿宋" w:hint="eastAsia"/>
          <w:sz w:val="28"/>
          <w:szCs w:val="28"/>
        </w:rPr>
        <w:t>全国第二次湿地资源调查表明，我</w:t>
      </w:r>
      <w:r w:rsidR="0047256C" w:rsidRPr="00F1364F">
        <w:rPr>
          <w:rFonts w:ascii="仿宋" w:eastAsia="仿宋" w:hAnsi="仿宋"/>
          <w:sz w:val="28"/>
          <w:szCs w:val="28"/>
        </w:rPr>
        <w:t>国湿地总面积5360.26万公顷，湿地率5.58%；中国大陆调查范围内，湿地面积5342.06万公顷，其中，自然湿地面积4667.47万公顷。</w:t>
      </w:r>
    </w:p>
    <w:p w:rsidR="0047256C" w:rsidRPr="00F1364F" w:rsidRDefault="00BF6760" w:rsidP="00F1364F">
      <w:pPr>
        <w:pStyle w:val="Default"/>
        <w:ind w:leftChars="202" w:left="424"/>
        <w:rPr>
          <w:rFonts w:ascii="仿宋" w:eastAsia="仿宋" w:hAnsi="仿宋"/>
          <w:sz w:val="28"/>
          <w:szCs w:val="28"/>
        </w:rPr>
      </w:pPr>
      <w:r w:rsidRPr="00F1364F">
        <w:rPr>
          <w:rFonts w:ascii="仿宋" w:eastAsia="仿宋" w:hAnsi="仿宋" w:hint="eastAsia"/>
          <w:sz w:val="28"/>
          <w:szCs w:val="28"/>
        </w:rPr>
        <w:t>湿地是介于陆地与水体系统之间的过渡系统。湿地生态系统的过渡性和复杂多样性，决定了其对环境变化的脆弱性和敏感性，同时具有一定的适应性。</w:t>
      </w:r>
      <w:r w:rsidR="006C4814" w:rsidRPr="00F1364F">
        <w:rPr>
          <w:rFonts w:ascii="仿宋" w:eastAsia="仿宋" w:hAnsi="仿宋" w:hint="eastAsia"/>
          <w:sz w:val="28"/>
          <w:szCs w:val="28"/>
        </w:rPr>
        <w:t>近10年来我国湿地面积不断减少，年均减少率为0.92%；其中，自然湿地面积减少了337.62万公顷，年均减少率为0.97%。现有湿地生态系统也发生了不同程度的退化。</w:t>
      </w:r>
      <w:r w:rsidR="00FC3597" w:rsidRPr="00F1364F">
        <w:rPr>
          <w:rFonts w:ascii="仿宋" w:eastAsia="仿宋" w:hAnsi="仿宋"/>
          <w:sz w:val="28"/>
          <w:szCs w:val="28"/>
        </w:rPr>
        <w:t>伴随着气候变暖、降水变异和人类干扰的加剧，</w:t>
      </w:r>
      <w:r w:rsidR="00FC3597" w:rsidRPr="00F1364F">
        <w:rPr>
          <w:rFonts w:ascii="仿宋" w:eastAsia="仿宋" w:hAnsi="仿宋" w:hint="eastAsia"/>
          <w:sz w:val="28"/>
          <w:szCs w:val="28"/>
        </w:rPr>
        <w:t>湿地调节、供给和支持严重下降</w:t>
      </w:r>
      <w:r w:rsidR="00FC3597" w:rsidRPr="00F1364F">
        <w:rPr>
          <w:rFonts w:ascii="仿宋" w:eastAsia="仿宋" w:hAnsi="仿宋"/>
          <w:sz w:val="28"/>
          <w:szCs w:val="28"/>
        </w:rPr>
        <w:t>，</w:t>
      </w:r>
      <w:r w:rsidR="00FC3597" w:rsidRPr="00F1364F">
        <w:rPr>
          <w:rFonts w:ascii="仿宋" w:eastAsia="仿宋" w:hAnsi="仿宋" w:hint="eastAsia"/>
          <w:sz w:val="28"/>
          <w:szCs w:val="28"/>
        </w:rPr>
        <w:t>已经对我国的区域生态环境造成了严重影响，威胁到了我国的生态和粮食安全，制约着区域经济社会的可持续发展。</w:t>
      </w:r>
      <w:r w:rsidR="007108AA" w:rsidRPr="00F1364F">
        <w:rPr>
          <w:rFonts w:ascii="仿宋" w:eastAsia="仿宋" w:hAnsi="仿宋" w:hint="eastAsia"/>
          <w:sz w:val="28"/>
          <w:szCs w:val="28"/>
        </w:rPr>
        <w:t>与此同时，湿地生态系统的结构组分、类型组成和</w:t>
      </w:r>
      <w:r w:rsidR="007108AA" w:rsidRPr="00F1364F">
        <w:rPr>
          <w:rFonts w:ascii="仿宋" w:eastAsia="仿宋" w:hAnsi="仿宋" w:hint="eastAsia"/>
          <w:sz w:val="28"/>
          <w:szCs w:val="28"/>
        </w:rPr>
        <w:lastRenderedPageBreak/>
        <w:t>分布格局对环境变化也表现出了显著的响应和适应特征。</w:t>
      </w:r>
      <w:r w:rsidR="004C426F" w:rsidRPr="00F1364F">
        <w:rPr>
          <w:rFonts w:ascii="仿宋" w:eastAsia="仿宋" w:hAnsi="仿宋" w:hint="eastAsia"/>
          <w:sz w:val="28"/>
          <w:szCs w:val="28"/>
        </w:rPr>
        <w:t>我</w:t>
      </w:r>
      <w:r w:rsidRPr="00F1364F">
        <w:rPr>
          <w:rFonts w:ascii="仿宋" w:eastAsia="仿宋" w:hAnsi="仿宋"/>
          <w:sz w:val="28"/>
          <w:szCs w:val="28"/>
        </w:rPr>
        <w:t>国已经划定了“到2020年全国湿地面积不少于8亿亩”的湿地保护红线，这条红线既是维护生态平衡的“安全线”，也是实现永续发展的“保障线”。</w:t>
      </w:r>
      <w:r w:rsidR="00C213F8" w:rsidRPr="00F1364F">
        <w:rPr>
          <w:rFonts w:ascii="仿宋" w:eastAsia="仿宋" w:hAnsi="仿宋"/>
          <w:sz w:val="28"/>
          <w:szCs w:val="28"/>
        </w:rPr>
        <w:t>变化环境下湿地生态系统的演变响应、适应机制等基础研究和保护、恢复等管理研究，任重道远。</w:t>
      </w:r>
    </w:p>
    <w:p w:rsidR="000C0AE3" w:rsidRDefault="00F1364F" w:rsidP="00F1364F">
      <w:pPr>
        <w:pStyle w:val="Default"/>
        <w:ind w:leftChars="202" w:left="424"/>
        <w:rPr>
          <w:rFonts w:ascii="仿宋" w:eastAsia="仿宋" w:hAnsi="仿宋"/>
          <w:sz w:val="28"/>
          <w:szCs w:val="28"/>
        </w:rPr>
      </w:pPr>
      <w:r>
        <w:rPr>
          <w:rFonts w:ascii="仿宋" w:eastAsia="仿宋" w:hAnsi="仿宋" w:hint="eastAsia"/>
          <w:sz w:val="28"/>
          <w:szCs w:val="28"/>
        </w:rPr>
        <w:t xml:space="preserve">    </w:t>
      </w:r>
      <w:r w:rsidR="003742F8" w:rsidRPr="00F1364F">
        <w:rPr>
          <w:rFonts w:ascii="仿宋" w:eastAsia="仿宋" w:hAnsi="仿宋" w:hint="eastAsia"/>
          <w:sz w:val="28"/>
          <w:szCs w:val="28"/>
        </w:rPr>
        <w:t>环境变化下湿地生态系统的演变响应与适应性研究，受到国际相关学科学术界的高度重视。我国对气候变化背景下湿地生态系统结构与功能的区域响应和综合适应</w:t>
      </w:r>
      <w:r w:rsidR="00E6596B" w:rsidRPr="00F1364F">
        <w:rPr>
          <w:rFonts w:ascii="仿宋" w:eastAsia="仿宋" w:hAnsi="仿宋" w:hint="eastAsia"/>
          <w:sz w:val="28"/>
          <w:szCs w:val="28"/>
        </w:rPr>
        <w:t>、适应气候变化</w:t>
      </w:r>
      <w:r w:rsidR="00E6596B" w:rsidRPr="00F1364F">
        <w:rPr>
          <w:rFonts w:ascii="仿宋" w:eastAsia="仿宋" w:hAnsi="仿宋"/>
          <w:sz w:val="28"/>
          <w:szCs w:val="28"/>
        </w:rPr>
        <w:t>的湿地管理技术与示范等</w:t>
      </w:r>
      <w:r w:rsidR="003742F8" w:rsidRPr="00F1364F">
        <w:rPr>
          <w:rFonts w:ascii="仿宋" w:eastAsia="仿宋" w:hAnsi="仿宋" w:hint="eastAsia"/>
          <w:sz w:val="28"/>
          <w:szCs w:val="28"/>
        </w:rPr>
        <w:t>方面</w:t>
      </w:r>
      <w:r w:rsidR="00E6596B" w:rsidRPr="00F1364F">
        <w:rPr>
          <w:rFonts w:ascii="仿宋" w:eastAsia="仿宋" w:hAnsi="仿宋" w:hint="eastAsia"/>
          <w:sz w:val="28"/>
          <w:szCs w:val="28"/>
        </w:rPr>
        <w:t>也</w:t>
      </w:r>
      <w:r w:rsidR="003742F8" w:rsidRPr="00F1364F">
        <w:rPr>
          <w:rFonts w:ascii="仿宋" w:eastAsia="仿宋" w:hAnsi="仿宋" w:hint="eastAsia"/>
          <w:sz w:val="28"/>
          <w:szCs w:val="28"/>
        </w:rPr>
        <w:t>相继开展着</w:t>
      </w:r>
      <w:r w:rsidR="00E6596B" w:rsidRPr="00F1364F">
        <w:rPr>
          <w:rFonts w:ascii="仿宋" w:eastAsia="仿宋" w:hAnsi="仿宋" w:hint="eastAsia"/>
          <w:sz w:val="28"/>
          <w:szCs w:val="28"/>
        </w:rPr>
        <w:t>许多</w:t>
      </w:r>
      <w:r w:rsidR="003742F8" w:rsidRPr="00F1364F">
        <w:rPr>
          <w:rFonts w:ascii="仿宋" w:eastAsia="仿宋" w:hAnsi="仿宋" w:hint="eastAsia"/>
          <w:sz w:val="28"/>
          <w:szCs w:val="28"/>
        </w:rPr>
        <w:t>工作，为构建湿地生态系统脆弱性评价与适应性管理提供了科学基础</w:t>
      </w:r>
      <w:r w:rsidR="003742F8" w:rsidRPr="00F1364F">
        <w:rPr>
          <w:rFonts w:ascii="仿宋" w:eastAsia="仿宋" w:hAnsi="仿宋"/>
          <w:sz w:val="28"/>
          <w:szCs w:val="28"/>
        </w:rPr>
        <w:t>与</w:t>
      </w:r>
      <w:r w:rsidR="00E6596B" w:rsidRPr="00F1364F">
        <w:rPr>
          <w:rFonts w:ascii="仿宋" w:eastAsia="仿宋" w:hAnsi="仿宋"/>
          <w:sz w:val="28"/>
          <w:szCs w:val="28"/>
        </w:rPr>
        <w:t>管理</w:t>
      </w:r>
      <w:r w:rsidR="003742F8" w:rsidRPr="00F1364F">
        <w:rPr>
          <w:rFonts w:ascii="仿宋" w:eastAsia="仿宋" w:hAnsi="仿宋"/>
          <w:sz w:val="28"/>
          <w:szCs w:val="28"/>
        </w:rPr>
        <w:t>范式。</w:t>
      </w:r>
      <w:r w:rsidR="00C213F8" w:rsidRPr="00F1364F">
        <w:rPr>
          <w:rFonts w:ascii="仿宋" w:eastAsia="仿宋" w:hAnsi="仿宋" w:hint="eastAsia"/>
          <w:sz w:val="28"/>
          <w:szCs w:val="28"/>
        </w:rPr>
        <w:t>本次会议的主要目的是在</w:t>
      </w:r>
      <w:r w:rsidR="00E6596B" w:rsidRPr="00F1364F">
        <w:rPr>
          <w:rFonts w:ascii="仿宋" w:eastAsia="仿宋" w:hAnsi="仿宋" w:hint="eastAsia"/>
          <w:sz w:val="28"/>
          <w:szCs w:val="28"/>
        </w:rPr>
        <w:t>环境</w:t>
      </w:r>
      <w:r w:rsidR="00C213F8" w:rsidRPr="00F1364F">
        <w:rPr>
          <w:rFonts w:ascii="仿宋" w:eastAsia="仿宋" w:hAnsi="仿宋" w:hint="eastAsia"/>
          <w:sz w:val="28"/>
          <w:szCs w:val="28"/>
        </w:rPr>
        <w:t>变化的大背景下，</w:t>
      </w:r>
      <w:r w:rsidR="003269FA" w:rsidRPr="00F1364F">
        <w:rPr>
          <w:rFonts w:ascii="仿宋" w:eastAsia="仿宋" w:hAnsi="仿宋"/>
          <w:sz w:val="28"/>
          <w:szCs w:val="28"/>
        </w:rPr>
        <w:t>交流国内湿地生态系统对气候变化响应不同研究领域的进展，</w:t>
      </w:r>
      <w:r w:rsidR="00C213F8" w:rsidRPr="00F1364F">
        <w:rPr>
          <w:rFonts w:ascii="仿宋" w:eastAsia="仿宋" w:hAnsi="仿宋" w:hint="eastAsia"/>
          <w:sz w:val="28"/>
          <w:szCs w:val="28"/>
        </w:rPr>
        <w:t>探讨</w:t>
      </w:r>
      <w:r w:rsidR="00E6596B" w:rsidRPr="00F1364F">
        <w:rPr>
          <w:rFonts w:ascii="仿宋" w:eastAsia="仿宋" w:hAnsi="仿宋" w:hint="eastAsia"/>
          <w:sz w:val="28"/>
          <w:szCs w:val="28"/>
        </w:rPr>
        <w:t>湿地形成演变及其结构功能差异，湿地景观格局变化和资源动态调查监测，湿地生物多样性演变与湿地生态系统功能维持关系，湿地脆弱性和稳定性评价，湿地系统响应与适应机制，湿地恢复的技术、方法、过程与监测，湿地功能和与价值评估，适应性管理的理论与策略</w:t>
      </w:r>
      <w:r w:rsidR="00C213F8" w:rsidRPr="00F1364F">
        <w:rPr>
          <w:rFonts w:ascii="仿宋" w:eastAsia="仿宋" w:hAnsi="仿宋" w:hint="eastAsia"/>
          <w:sz w:val="28"/>
          <w:szCs w:val="28"/>
        </w:rPr>
        <w:t>等</w:t>
      </w:r>
      <w:r w:rsidR="003269FA" w:rsidRPr="00F1364F">
        <w:rPr>
          <w:rFonts w:ascii="仿宋" w:eastAsia="仿宋" w:hAnsi="仿宋" w:hint="eastAsia"/>
          <w:sz w:val="28"/>
          <w:szCs w:val="28"/>
        </w:rPr>
        <w:t>关键研究内容，研讨我国该领域研究和管理中存在的现实问题</w:t>
      </w:r>
      <w:r w:rsidR="00C213F8" w:rsidRPr="00F1364F">
        <w:rPr>
          <w:rFonts w:ascii="仿宋" w:eastAsia="仿宋" w:hAnsi="仿宋" w:hint="eastAsia"/>
          <w:sz w:val="28"/>
          <w:szCs w:val="28"/>
        </w:rPr>
        <w:t>，</w:t>
      </w:r>
      <w:r w:rsidR="003269FA" w:rsidRPr="00F1364F">
        <w:rPr>
          <w:rFonts w:ascii="仿宋" w:eastAsia="仿宋" w:hAnsi="仿宋" w:hint="eastAsia"/>
          <w:sz w:val="28"/>
          <w:szCs w:val="28"/>
        </w:rPr>
        <w:t>明确该领域的主导学生思想、研究方法和研究重点，</w:t>
      </w:r>
      <w:r w:rsidR="00C213F8" w:rsidRPr="00F1364F">
        <w:rPr>
          <w:rFonts w:ascii="仿宋" w:eastAsia="仿宋" w:hAnsi="仿宋" w:hint="eastAsia"/>
          <w:sz w:val="28"/>
          <w:szCs w:val="28"/>
        </w:rPr>
        <w:t>进而提高</w:t>
      </w:r>
      <w:r w:rsidR="00E6596B" w:rsidRPr="00F1364F">
        <w:rPr>
          <w:rFonts w:ascii="仿宋" w:eastAsia="仿宋" w:hAnsi="仿宋" w:hint="eastAsia"/>
          <w:sz w:val="28"/>
          <w:szCs w:val="28"/>
        </w:rPr>
        <w:t>新时期环境变化下</w:t>
      </w:r>
      <w:r w:rsidR="00C213F8" w:rsidRPr="00F1364F">
        <w:rPr>
          <w:rFonts w:ascii="仿宋" w:eastAsia="仿宋" w:hAnsi="仿宋" w:hint="eastAsia"/>
          <w:sz w:val="28"/>
          <w:szCs w:val="28"/>
        </w:rPr>
        <w:t>我国湿地科学研究水平及综合管理能力，更好地发挥湿地重要生态功能及价值，</w:t>
      </w:r>
      <w:r w:rsidR="003269FA" w:rsidRPr="00F1364F">
        <w:rPr>
          <w:rFonts w:ascii="仿宋" w:eastAsia="仿宋" w:hAnsi="仿宋"/>
          <w:sz w:val="28"/>
          <w:szCs w:val="28"/>
        </w:rPr>
        <w:t>为我国湿地自然资源的保护、合理利用及适应性管理提供科学依据，同时推动我国湿地学研究的理论突破和湿地保护管理事业发展。</w:t>
      </w:r>
      <w:r w:rsidR="003269FA" w:rsidRPr="00F1364F">
        <w:rPr>
          <w:rFonts w:ascii="仿宋" w:eastAsia="仿宋" w:hAnsi="仿宋" w:hint="eastAsia"/>
          <w:sz w:val="28"/>
          <w:szCs w:val="28"/>
        </w:rPr>
        <w:t xml:space="preserve"> </w:t>
      </w:r>
    </w:p>
    <w:p w:rsidR="00696948" w:rsidRDefault="00696948" w:rsidP="00F1364F">
      <w:pPr>
        <w:pStyle w:val="Default"/>
        <w:ind w:leftChars="202" w:left="424"/>
        <w:rPr>
          <w:rFonts w:ascii="仿宋" w:eastAsia="仿宋" w:hAnsi="仿宋"/>
          <w:sz w:val="28"/>
          <w:szCs w:val="28"/>
        </w:rPr>
      </w:pPr>
    </w:p>
    <w:p w:rsidR="00696948" w:rsidRPr="00F1364F" w:rsidRDefault="00696948" w:rsidP="00F1364F">
      <w:pPr>
        <w:pStyle w:val="Default"/>
        <w:ind w:leftChars="202" w:left="424"/>
        <w:rPr>
          <w:rFonts w:ascii="仿宋" w:eastAsia="仿宋" w:hAnsi="仿宋"/>
          <w:sz w:val="28"/>
          <w:szCs w:val="28"/>
        </w:rPr>
      </w:pPr>
    </w:p>
    <w:p w:rsidR="001668AC" w:rsidRDefault="001668AC" w:rsidP="00F11F4B">
      <w:pPr>
        <w:spacing w:line="300" w:lineRule="auto"/>
        <w:rPr>
          <w:rFonts w:ascii="宋体"/>
          <w:b/>
          <w:sz w:val="28"/>
          <w:szCs w:val="28"/>
        </w:rPr>
      </w:pPr>
      <w:r w:rsidRPr="00B11925">
        <w:rPr>
          <w:rFonts w:ascii="宋体" w:hAnsi="宋体" w:hint="eastAsia"/>
          <w:b/>
          <w:sz w:val="28"/>
          <w:szCs w:val="28"/>
        </w:rPr>
        <w:lastRenderedPageBreak/>
        <w:t>二、</w:t>
      </w:r>
      <w:r>
        <w:rPr>
          <w:rFonts w:ascii="宋体" w:hAnsi="宋体" w:hint="eastAsia"/>
          <w:b/>
          <w:sz w:val="28"/>
          <w:szCs w:val="28"/>
        </w:rPr>
        <w:t>大会组织委员会</w:t>
      </w:r>
    </w:p>
    <w:p w:rsidR="001668AC" w:rsidRPr="00DA07F8" w:rsidRDefault="001668AC" w:rsidP="00F11F4B">
      <w:pPr>
        <w:pStyle w:val="Default"/>
        <w:rPr>
          <w:rFonts w:ascii="仿宋" w:eastAsia="仿宋" w:hAnsi="仿宋" w:cs="Calibri"/>
          <w:b/>
          <w:bCs/>
          <w:sz w:val="28"/>
          <w:szCs w:val="28"/>
        </w:rPr>
      </w:pPr>
      <w:r w:rsidRPr="00DA07F8">
        <w:rPr>
          <w:rFonts w:ascii="仿宋" w:eastAsia="仿宋" w:hAnsi="仿宋" w:hint="eastAsia"/>
          <w:b/>
          <w:sz w:val="28"/>
          <w:szCs w:val="28"/>
        </w:rPr>
        <w:t>大会主席</w:t>
      </w:r>
      <w:r w:rsidRPr="00DA07F8">
        <w:rPr>
          <w:rFonts w:ascii="仿宋" w:eastAsia="仿宋" w:hAnsi="仿宋" w:cs="Calibri"/>
          <w:b/>
          <w:bCs/>
          <w:sz w:val="28"/>
          <w:szCs w:val="28"/>
        </w:rPr>
        <w:t xml:space="preserve">: </w:t>
      </w:r>
    </w:p>
    <w:p w:rsidR="001668AC" w:rsidRPr="00DA07F8" w:rsidRDefault="001668AC" w:rsidP="00CC695A">
      <w:pPr>
        <w:pStyle w:val="Default"/>
        <w:ind w:leftChars="202" w:left="424"/>
        <w:rPr>
          <w:rFonts w:ascii="仿宋" w:eastAsia="仿宋" w:hAnsi="仿宋"/>
          <w:sz w:val="28"/>
          <w:szCs w:val="28"/>
        </w:rPr>
      </w:pPr>
      <w:r w:rsidRPr="00DA07F8">
        <w:rPr>
          <w:rFonts w:ascii="仿宋" w:eastAsia="仿宋" w:hAnsi="仿宋" w:hint="eastAsia"/>
          <w:sz w:val="28"/>
          <w:szCs w:val="28"/>
        </w:rPr>
        <w:t>李文华，中国科学院地理科学与资源研究所，院士</w:t>
      </w:r>
      <w:r w:rsidRPr="00DA07F8">
        <w:rPr>
          <w:rFonts w:ascii="仿宋" w:eastAsia="仿宋" w:hAnsi="仿宋"/>
          <w:sz w:val="28"/>
          <w:szCs w:val="28"/>
        </w:rPr>
        <w:t xml:space="preserve"> </w:t>
      </w:r>
    </w:p>
    <w:p w:rsidR="001668AC" w:rsidRPr="00DA07F8" w:rsidRDefault="001668AC" w:rsidP="00CC695A">
      <w:pPr>
        <w:pStyle w:val="Default"/>
        <w:ind w:leftChars="202" w:left="424"/>
        <w:rPr>
          <w:rFonts w:ascii="仿宋" w:eastAsia="仿宋" w:hAnsi="仿宋"/>
          <w:sz w:val="28"/>
          <w:szCs w:val="28"/>
        </w:rPr>
      </w:pPr>
      <w:r w:rsidRPr="00DA07F8">
        <w:rPr>
          <w:rFonts w:ascii="仿宋" w:eastAsia="仿宋" w:hAnsi="仿宋" w:hint="eastAsia"/>
          <w:sz w:val="28"/>
          <w:szCs w:val="28"/>
        </w:rPr>
        <w:t>刘兴土，中国科学院东北地理与农业生态研究所，院士</w:t>
      </w:r>
      <w:r w:rsidRPr="00DA07F8">
        <w:rPr>
          <w:rFonts w:ascii="仿宋" w:eastAsia="仿宋" w:hAnsi="仿宋"/>
          <w:sz w:val="28"/>
          <w:szCs w:val="28"/>
        </w:rPr>
        <w:t xml:space="preserve"> </w:t>
      </w:r>
    </w:p>
    <w:p w:rsidR="001668AC" w:rsidRPr="00DA07F8" w:rsidRDefault="001668AC" w:rsidP="00F11F4B">
      <w:pPr>
        <w:pStyle w:val="Default"/>
        <w:rPr>
          <w:rFonts w:ascii="仿宋" w:eastAsia="仿宋" w:hAnsi="仿宋" w:cs="Calibri"/>
          <w:b/>
          <w:bCs/>
          <w:sz w:val="28"/>
          <w:szCs w:val="28"/>
        </w:rPr>
      </w:pPr>
      <w:r w:rsidRPr="00DA07F8">
        <w:rPr>
          <w:rFonts w:ascii="仿宋" w:eastAsia="仿宋" w:hAnsi="仿宋" w:hint="eastAsia"/>
          <w:b/>
          <w:sz w:val="28"/>
          <w:szCs w:val="28"/>
        </w:rPr>
        <w:t>副主席</w:t>
      </w:r>
      <w:r w:rsidRPr="00DA07F8">
        <w:rPr>
          <w:rFonts w:ascii="仿宋" w:eastAsia="仿宋" w:hAnsi="仿宋" w:cs="Calibri"/>
          <w:b/>
          <w:bCs/>
          <w:sz w:val="28"/>
          <w:szCs w:val="28"/>
        </w:rPr>
        <w:t xml:space="preserve">: </w:t>
      </w:r>
    </w:p>
    <w:p w:rsidR="001668AC" w:rsidRPr="00DA07F8" w:rsidRDefault="001668AC" w:rsidP="00DA07F8">
      <w:pPr>
        <w:pStyle w:val="Default"/>
        <w:ind w:left="1" w:firstLineChars="185" w:firstLine="518"/>
        <w:rPr>
          <w:rFonts w:ascii="仿宋" w:eastAsia="仿宋" w:hAnsi="仿宋"/>
          <w:sz w:val="28"/>
          <w:szCs w:val="28"/>
        </w:rPr>
      </w:pPr>
      <w:r w:rsidRPr="00DA07F8">
        <w:rPr>
          <w:rFonts w:ascii="仿宋" w:eastAsia="仿宋" w:hAnsi="仿宋" w:cs="Calibri" w:hint="eastAsia"/>
          <w:bCs/>
          <w:sz w:val="28"/>
          <w:szCs w:val="28"/>
        </w:rPr>
        <w:t>严承高，</w:t>
      </w:r>
      <w:r w:rsidRPr="00DA07F8">
        <w:rPr>
          <w:rFonts w:ascii="仿宋" w:eastAsia="仿宋" w:hAnsi="仿宋" w:hint="eastAsia"/>
          <w:sz w:val="28"/>
          <w:szCs w:val="28"/>
        </w:rPr>
        <w:t>国家林业局湿地保护管理中心，</w:t>
      </w:r>
      <w:r w:rsidR="00445D32" w:rsidRPr="00DA07F8">
        <w:rPr>
          <w:rFonts w:ascii="仿宋" w:eastAsia="仿宋" w:hAnsi="仿宋" w:hint="eastAsia"/>
          <w:sz w:val="28"/>
          <w:szCs w:val="28"/>
        </w:rPr>
        <w:t>副</w:t>
      </w:r>
      <w:r w:rsidRPr="00DA07F8">
        <w:rPr>
          <w:rFonts w:ascii="仿宋" w:eastAsia="仿宋" w:hAnsi="仿宋" w:hint="eastAsia"/>
          <w:sz w:val="28"/>
          <w:szCs w:val="28"/>
        </w:rPr>
        <w:t>主任</w:t>
      </w:r>
      <w:r w:rsidR="00CB5709">
        <w:rPr>
          <w:rFonts w:ascii="仿宋" w:eastAsia="仿宋" w:hAnsi="仿宋" w:hint="eastAsia"/>
          <w:sz w:val="28"/>
          <w:szCs w:val="28"/>
        </w:rPr>
        <w:t>/教授级高工</w:t>
      </w:r>
    </w:p>
    <w:p w:rsidR="001668AC" w:rsidRPr="00DA07F8" w:rsidRDefault="001668AC" w:rsidP="00DA07F8">
      <w:pPr>
        <w:pStyle w:val="Default"/>
        <w:ind w:left="1" w:firstLineChars="185" w:firstLine="518"/>
        <w:rPr>
          <w:rFonts w:ascii="仿宋" w:eastAsia="仿宋" w:hAnsi="仿宋"/>
          <w:sz w:val="28"/>
          <w:szCs w:val="28"/>
        </w:rPr>
      </w:pPr>
      <w:r w:rsidRPr="00DA07F8">
        <w:rPr>
          <w:rFonts w:ascii="仿宋" w:eastAsia="仿宋" w:hAnsi="仿宋" w:hint="eastAsia"/>
          <w:sz w:val="28"/>
          <w:szCs w:val="28"/>
        </w:rPr>
        <w:t>何兴元，中国科学院东北地理与农业生态所，所长</w:t>
      </w:r>
      <w:r w:rsidRPr="00DA07F8">
        <w:rPr>
          <w:rFonts w:ascii="仿宋" w:eastAsia="仿宋" w:hAnsi="仿宋" w:cs="Calibri"/>
          <w:sz w:val="28"/>
          <w:szCs w:val="28"/>
        </w:rPr>
        <w:t>/</w:t>
      </w:r>
      <w:r w:rsidRPr="00DA07F8">
        <w:rPr>
          <w:rFonts w:ascii="仿宋" w:eastAsia="仿宋" w:hAnsi="仿宋" w:hint="eastAsia"/>
          <w:sz w:val="28"/>
          <w:szCs w:val="28"/>
        </w:rPr>
        <w:t>研究员</w:t>
      </w:r>
      <w:r w:rsidRPr="00DA07F8">
        <w:rPr>
          <w:rFonts w:ascii="仿宋" w:eastAsia="仿宋" w:hAnsi="仿宋"/>
          <w:sz w:val="28"/>
          <w:szCs w:val="28"/>
        </w:rPr>
        <w:t xml:space="preserve"> </w:t>
      </w:r>
    </w:p>
    <w:p w:rsidR="001668AC" w:rsidRPr="00DA07F8" w:rsidRDefault="001668AC" w:rsidP="00DA07F8">
      <w:pPr>
        <w:pStyle w:val="Default"/>
        <w:ind w:left="1" w:firstLineChars="185" w:firstLine="518"/>
        <w:rPr>
          <w:rFonts w:ascii="仿宋" w:eastAsia="仿宋" w:hAnsi="仿宋"/>
          <w:sz w:val="28"/>
          <w:szCs w:val="28"/>
        </w:rPr>
      </w:pPr>
      <w:r w:rsidRPr="00DA07F8">
        <w:rPr>
          <w:rFonts w:ascii="仿宋" w:eastAsia="仿宋" w:hAnsi="仿宋" w:hint="eastAsia"/>
          <w:sz w:val="28"/>
          <w:szCs w:val="28"/>
        </w:rPr>
        <w:t>吕宪国，中国科学院东北地理与农业生态研究所，主任</w:t>
      </w:r>
      <w:r w:rsidRPr="00DA07F8">
        <w:rPr>
          <w:rFonts w:ascii="仿宋" w:eastAsia="仿宋" w:hAnsi="仿宋" w:cs="Calibri"/>
          <w:sz w:val="28"/>
          <w:szCs w:val="28"/>
        </w:rPr>
        <w:t>/</w:t>
      </w:r>
      <w:r w:rsidRPr="00DA07F8">
        <w:rPr>
          <w:rFonts w:ascii="仿宋" w:eastAsia="仿宋" w:hAnsi="仿宋" w:hint="eastAsia"/>
          <w:sz w:val="28"/>
          <w:szCs w:val="28"/>
        </w:rPr>
        <w:t>研究员</w:t>
      </w:r>
    </w:p>
    <w:p w:rsidR="00DA07F8" w:rsidRDefault="00E62E53" w:rsidP="006D3BF7">
      <w:pPr>
        <w:pStyle w:val="Default"/>
        <w:ind w:leftChars="202" w:left="424"/>
        <w:rPr>
          <w:rFonts w:ascii="仿宋" w:eastAsia="仿宋" w:hAnsi="仿宋"/>
          <w:sz w:val="28"/>
          <w:szCs w:val="28"/>
        </w:rPr>
      </w:pPr>
      <w:r>
        <w:rPr>
          <w:rFonts w:ascii="仿宋" w:eastAsia="仿宋" w:hAnsi="仿宋" w:hint="eastAsia"/>
          <w:sz w:val="28"/>
          <w:szCs w:val="28"/>
        </w:rPr>
        <w:t xml:space="preserve"> </w:t>
      </w:r>
      <w:r w:rsidR="00DA07F8" w:rsidRPr="00DA07F8">
        <w:rPr>
          <w:rFonts w:ascii="仿宋" w:eastAsia="仿宋" w:hAnsi="仿宋" w:hint="eastAsia"/>
          <w:sz w:val="28"/>
          <w:szCs w:val="28"/>
        </w:rPr>
        <w:t>陈克林，湿地国际中国办事处，主任</w:t>
      </w:r>
      <w:r w:rsidR="00DA07F8" w:rsidRPr="00DA07F8">
        <w:rPr>
          <w:rFonts w:ascii="仿宋" w:eastAsia="仿宋" w:hAnsi="仿宋" w:cs="Calibri"/>
          <w:sz w:val="28"/>
          <w:szCs w:val="28"/>
        </w:rPr>
        <w:t>/</w:t>
      </w:r>
      <w:r w:rsidR="00DA07F8" w:rsidRPr="00DA07F8">
        <w:rPr>
          <w:rFonts w:ascii="仿宋" w:eastAsia="仿宋" w:hAnsi="仿宋" w:hint="eastAsia"/>
          <w:sz w:val="28"/>
          <w:szCs w:val="28"/>
        </w:rPr>
        <w:t>研究员</w:t>
      </w:r>
    </w:p>
    <w:p w:rsidR="006D3BF7" w:rsidRDefault="00E62E53" w:rsidP="004A52E2">
      <w:pPr>
        <w:pStyle w:val="Default"/>
        <w:ind w:leftChars="202" w:left="850" w:hangingChars="152" w:hanging="426"/>
        <w:rPr>
          <w:rFonts w:ascii="仿宋" w:eastAsia="仿宋" w:hAnsi="仿宋"/>
          <w:sz w:val="28"/>
          <w:szCs w:val="28"/>
        </w:rPr>
      </w:pPr>
      <w:r>
        <w:rPr>
          <w:rFonts w:ascii="仿宋" w:eastAsia="仿宋" w:hAnsi="仿宋" w:hint="eastAsia"/>
          <w:sz w:val="28"/>
          <w:szCs w:val="28"/>
        </w:rPr>
        <w:t xml:space="preserve"> </w:t>
      </w:r>
      <w:r w:rsidR="006D3BF7" w:rsidRPr="00DA07F8">
        <w:rPr>
          <w:rFonts w:ascii="仿宋" w:eastAsia="仿宋" w:hAnsi="仿宋" w:hint="eastAsia"/>
          <w:sz w:val="28"/>
          <w:szCs w:val="28"/>
        </w:rPr>
        <w:t>盛连喜，东北师范大学</w:t>
      </w:r>
      <w:r w:rsidR="004A52E2">
        <w:rPr>
          <w:rFonts w:ascii="仿宋" w:eastAsia="仿宋" w:hAnsi="仿宋" w:hint="eastAsia"/>
          <w:sz w:val="28"/>
          <w:szCs w:val="28"/>
        </w:rPr>
        <w:t>，</w:t>
      </w:r>
      <w:hyperlink r:id="rId8" w:tgtFrame="_blank" w:history="1">
        <w:r w:rsidR="004A52E2">
          <w:rPr>
            <w:rFonts w:ascii="仿宋" w:eastAsia="仿宋" w:hAnsi="仿宋"/>
            <w:sz w:val="28"/>
            <w:szCs w:val="28"/>
          </w:rPr>
          <w:t>国家环</w:t>
        </w:r>
        <w:r w:rsidR="0095518D" w:rsidRPr="0095518D">
          <w:rPr>
            <w:rFonts w:ascii="仿宋" w:eastAsia="仿宋" w:hAnsi="仿宋"/>
            <w:sz w:val="28"/>
            <w:szCs w:val="28"/>
          </w:rPr>
          <w:t>保</w:t>
        </w:r>
        <w:r w:rsidR="004A52E2">
          <w:rPr>
            <w:rFonts w:ascii="仿宋" w:eastAsia="仿宋" w:hAnsi="仿宋"/>
            <w:sz w:val="28"/>
            <w:szCs w:val="28"/>
          </w:rPr>
          <w:t>部</w:t>
        </w:r>
        <w:r w:rsidR="0095518D" w:rsidRPr="0095518D">
          <w:rPr>
            <w:rFonts w:ascii="仿宋" w:eastAsia="仿宋" w:hAnsi="仿宋"/>
            <w:sz w:val="28"/>
            <w:szCs w:val="28"/>
          </w:rPr>
          <w:t>湿地生态与植被恢复重点实验室</w:t>
        </w:r>
      </w:hyperlink>
      <w:r w:rsidR="00DA07F8">
        <w:rPr>
          <w:rFonts w:ascii="仿宋" w:eastAsia="仿宋" w:hAnsi="仿宋" w:hint="eastAsia"/>
          <w:sz w:val="28"/>
          <w:szCs w:val="28"/>
        </w:rPr>
        <w:t>，主任/</w:t>
      </w:r>
      <w:r w:rsidR="006D3BF7" w:rsidRPr="00DA07F8">
        <w:rPr>
          <w:rFonts w:ascii="仿宋" w:eastAsia="仿宋" w:hAnsi="仿宋" w:hint="eastAsia"/>
          <w:sz w:val="28"/>
          <w:szCs w:val="28"/>
        </w:rPr>
        <w:t>教授</w:t>
      </w:r>
    </w:p>
    <w:p w:rsidR="008B4A37" w:rsidRDefault="00E62E53" w:rsidP="006D3BF7">
      <w:pPr>
        <w:pStyle w:val="Default"/>
        <w:ind w:leftChars="202" w:left="424"/>
        <w:rPr>
          <w:rFonts w:ascii="仿宋" w:eastAsia="仿宋" w:hAnsi="仿宋"/>
          <w:sz w:val="28"/>
          <w:szCs w:val="28"/>
        </w:rPr>
      </w:pPr>
      <w:r>
        <w:rPr>
          <w:rFonts w:ascii="仿宋" w:eastAsia="仿宋" w:hAnsi="仿宋" w:hint="eastAsia"/>
          <w:sz w:val="28"/>
          <w:szCs w:val="28"/>
        </w:rPr>
        <w:t xml:space="preserve"> </w:t>
      </w:r>
      <w:r w:rsidR="008B4A37" w:rsidRPr="00DA07F8">
        <w:rPr>
          <w:rFonts w:ascii="仿宋" w:eastAsia="仿宋" w:hAnsi="仿宋" w:hint="eastAsia"/>
          <w:sz w:val="28"/>
          <w:szCs w:val="28"/>
        </w:rPr>
        <w:t>雷光春，北京林业大学自然保护区学院，院长</w:t>
      </w:r>
      <w:r w:rsidR="008B4A37" w:rsidRPr="00DA07F8">
        <w:rPr>
          <w:rFonts w:ascii="仿宋" w:eastAsia="仿宋" w:hAnsi="仿宋"/>
          <w:sz w:val="28"/>
          <w:szCs w:val="28"/>
        </w:rPr>
        <w:t>/</w:t>
      </w:r>
      <w:r w:rsidR="008B4A37" w:rsidRPr="00DA07F8">
        <w:rPr>
          <w:rFonts w:ascii="仿宋" w:eastAsia="仿宋" w:hAnsi="仿宋" w:hint="eastAsia"/>
          <w:sz w:val="28"/>
          <w:szCs w:val="28"/>
        </w:rPr>
        <w:t>教授</w:t>
      </w:r>
    </w:p>
    <w:p w:rsidR="001668AC" w:rsidRPr="00DA07F8" w:rsidRDefault="00E62E53" w:rsidP="00F1364F">
      <w:pPr>
        <w:pStyle w:val="Default"/>
        <w:ind w:leftChars="202" w:left="424"/>
        <w:rPr>
          <w:rFonts w:ascii="仿宋" w:eastAsia="仿宋" w:hAnsi="仿宋"/>
          <w:sz w:val="28"/>
          <w:szCs w:val="28"/>
        </w:rPr>
      </w:pPr>
      <w:r>
        <w:rPr>
          <w:rFonts w:ascii="仿宋" w:eastAsia="仿宋" w:hAnsi="仿宋" w:hint="eastAsia"/>
          <w:sz w:val="28"/>
          <w:szCs w:val="28"/>
        </w:rPr>
        <w:t xml:space="preserve"> </w:t>
      </w:r>
      <w:r w:rsidR="00DA07F8" w:rsidRPr="00DA07F8">
        <w:rPr>
          <w:rFonts w:ascii="仿宋" w:eastAsia="仿宋" w:hAnsi="仿宋" w:hint="eastAsia"/>
          <w:sz w:val="28"/>
          <w:szCs w:val="28"/>
        </w:rPr>
        <w:t>王艳芬，中国科学院大学，副校长</w:t>
      </w:r>
      <w:r w:rsidR="00DA07F8" w:rsidRPr="00DA07F8">
        <w:rPr>
          <w:rFonts w:ascii="仿宋" w:eastAsia="仿宋" w:hAnsi="仿宋"/>
          <w:sz w:val="28"/>
          <w:szCs w:val="28"/>
        </w:rPr>
        <w:t>/</w:t>
      </w:r>
      <w:r w:rsidR="00DA07F8" w:rsidRPr="00DA07F8">
        <w:rPr>
          <w:rFonts w:ascii="仿宋" w:eastAsia="仿宋" w:hAnsi="仿宋" w:hint="eastAsia"/>
          <w:sz w:val="28"/>
          <w:szCs w:val="28"/>
        </w:rPr>
        <w:t>教授</w:t>
      </w:r>
    </w:p>
    <w:p w:rsidR="00F1364F" w:rsidRDefault="004A52E2" w:rsidP="004A52E2">
      <w:pPr>
        <w:pStyle w:val="Default"/>
        <w:ind w:leftChars="202" w:left="850" w:hangingChars="152" w:hanging="426"/>
        <w:rPr>
          <w:rFonts w:ascii="仿宋" w:eastAsia="仿宋" w:hAnsi="仿宋"/>
          <w:sz w:val="28"/>
          <w:szCs w:val="28"/>
        </w:rPr>
      </w:pPr>
      <w:r>
        <w:rPr>
          <w:rFonts w:ascii="仿宋" w:eastAsia="仿宋" w:hAnsi="仿宋" w:hint="eastAsia"/>
          <w:sz w:val="28"/>
          <w:szCs w:val="28"/>
        </w:rPr>
        <w:t xml:space="preserve"> </w:t>
      </w:r>
      <w:r w:rsidR="001668AC" w:rsidRPr="00DA07F8">
        <w:rPr>
          <w:rFonts w:ascii="仿宋" w:eastAsia="仿宋" w:hAnsi="仿宋" w:hint="eastAsia"/>
          <w:sz w:val="28"/>
          <w:szCs w:val="28"/>
        </w:rPr>
        <w:t>王野乔，</w:t>
      </w:r>
      <w:r>
        <w:rPr>
          <w:rFonts w:ascii="仿宋" w:eastAsia="仿宋" w:hAnsi="仿宋" w:hint="eastAsia"/>
          <w:sz w:val="28"/>
          <w:szCs w:val="28"/>
        </w:rPr>
        <w:t xml:space="preserve"> </w:t>
      </w:r>
      <w:r w:rsidR="001668AC" w:rsidRPr="00DA07F8">
        <w:rPr>
          <w:rFonts w:ascii="仿宋" w:eastAsia="仿宋" w:hAnsi="仿宋" w:hint="eastAsia"/>
          <w:sz w:val="28"/>
          <w:szCs w:val="28"/>
        </w:rPr>
        <w:t>美国罗得岛大学，鄱阳湖湿地与流域研究教育部重点实验室</w:t>
      </w:r>
      <w:r w:rsidR="00DA07F8">
        <w:rPr>
          <w:rFonts w:ascii="仿宋" w:eastAsia="仿宋" w:hAnsi="仿宋" w:hint="eastAsia"/>
          <w:sz w:val="28"/>
          <w:szCs w:val="28"/>
        </w:rPr>
        <w:t xml:space="preserve"> </w:t>
      </w:r>
      <w:r w:rsidR="001668AC" w:rsidRPr="00DA07F8">
        <w:rPr>
          <w:rFonts w:ascii="仿宋" w:eastAsia="仿宋" w:hAnsi="仿宋" w:hint="eastAsia"/>
          <w:sz w:val="28"/>
          <w:szCs w:val="28"/>
        </w:rPr>
        <w:t>主任</w:t>
      </w:r>
      <w:r w:rsidR="00DA07F8">
        <w:rPr>
          <w:rFonts w:ascii="仿宋" w:eastAsia="仿宋" w:hAnsi="仿宋" w:hint="eastAsia"/>
          <w:sz w:val="28"/>
          <w:szCs w:val="28"/>
        </w:rPr>
        <w:t>/</w:t>
      </w:r>
      <w:r w:rsidR="0095518D">
        <w:rPr>
          <w:rFonts w:ascii="仿宋" w:eastAsia="仿宋" w:hAnsi="仿宋" w:hint="eastAsia"/>
          <w:sz w:val="28"/>
          <w:szCs w:val="28"/>
        </w:rPr>
        <w:t>千人计划</w:t>
      </w:r>
    </w:p>
    <w:p w:rsidR="00F1364F" w:rsidRDefault="00F1364F" w:rsidP="00DA07F8">
      <w:pPr>
        <w:pStyle w:val="Default"/>
        <w:ind w:left="1" w:firstLineChars="185" w:firstLine="518"/>
        <w:rPr>
          <w:rFonts w:ascii="仿宋" w:eastAsia="仿宋" w:hAnsi="仿宋"/>
          <w:sz w:val="28"/>
          <w:szCs w:val="28"/>
        </w:rPr>
      </w:pPr>
      <w:r>
        <w:rPr>
          <w:rFonts w:ascii="仿宋" w:eastAsia="仿宋" w:hAnsi="仿宋" w:hint="eastAsia"/>
          <w:sz w:val="28"/>
          <w:szCs w:val="28"/>
        </w:rPr>
        <w:t>吴正方，东北师范大学地理科学学院，院长/教授</w:t>
      </w:r>
    </w:p>
    <w:p w:rsidR="001668AC" w:rsidRPr="00DA07F8" w:rsidRDefault="001668AC" w:rsidP="00DA07F8">
      <w:pPr>
        <w:pStyle w:val="Default"/>
        <w:ind w:left="1" w:firstLineChars="185" w:firstLine="518"/>
        <w:rPr>
          <w:rFonts w:ascii="仿宋" w:eastAsia="仿宋" w:hAnsi="仿宋"/>
          <w:sz w:val="28"/>
          <w:szCs w:val="28"/>
        </w:rPr>
      </w:pPr>
      <w:r w:rsidRPr="00DA07F8">
        <w:rPr>
          <w:rFonts w:ascii="仿宋" w:eastAsia="仿宋" w:hAnsi="仿宋" w:hint="eastAsia"/>
          <w:sz w:val="28"/>
          <w:szCs w:val="28"/>
        </w:rPr>
        <w:t>谢</w:t>
      </w:r>
      <w:r w:rsidRPr="00DA07F8">
        <w:rPr>
          <w:rFonts w:ascii="仿宋" w:eastAsia="仿宋" w:hAnsi="仿宋"/>
          <w:sz w:val="28"/>
          <w:szCs w:val="28"/>
        </w:rPr>
        <w:t xml:space="preserve"> </w:t>
      </w:r>
      <w:r w:rsidRPr="00DA07F8">
        <w:rPr>
          <w:rFonts w:ascii="仿宋" w:eastAsia="仿宋" w:hAnsi="仿宋" w:hint="eastAsia"/>
          <w:sz w:val="28"/>
          <w:szCs w:val="28"/>
        </w:rPr>
        <w:t>平，中国科学院水生生物研究所，研究员</w:t>
      </w:r>
    </w:p>
    <w:p w:rsidR="001668AC" w:rsidRPr="00DA07F8" w:rsidRDefault="001668AC" w:rsidP="00DA07F8">
      <w:pPr>
        <w:pStyle w:val="Default"/>
        <w:ind w:left="1" w:firstLineChars="185" w:firstLine="518"/>
        <w:rPr>
          <w:rFonts w:ascii="仿宋" w:eastAsia="仿宋" w:hAnsi="仿宋"/>
          <w:sz w:val="28"/>
          <w:szCs w:val="28"/>
        </w:rPr>
      </w:pPr>
      <w:r w:rsidRPr="00DA07F8">
        <w:rPr>
          <w:rFonts w:ascii="仿宋" w:eastAsia="仿宋" w:hAnsi="仿宋" w:hint="eastAsia"/>
          <w:sz w:val="28"/>
          <w:szCs w:val="28"/>
        </w:rPr>
        <w:t>崔保山，北京师范大学</w:t>
      </w:r>
      <w:r w:rsidRPr="00DA07F8">
        <w:rPr>
          <w:rFonts w:ascii="仿宋" w:eastAsia="仿宋" w:hAnsi="仿宋"/>
          <w:sz w:val="28"/>
          <w:szCs w:val="28"/>
        </w:rPr>
        <w:t>,</w:t>
      </w:r>
      <w:r w:rsidRPr="00DA07F8">
        <w:rPr>
          <w:rFonts w:ascii="仿宋" w:eastAsia="仿宋" w:hAnsi="仿宋" w:hint="eastAsia"/>
          <w:sz w:val="28"/>
          <w:szCs w:val="28"/>
        </w:rPr>
        <w:t>教授</w:t>
      </w:r>
    </w:p>
    <w:p w:rsidR="001668AC" w:rsidRPr="00DA07F8" w:rsidRDefault="001668AC" w:rsidP="00DA07F8">
      <w:pPr>
        <w:pStyle w:val="Default"/>
        <w:ind w:left="1" w:firstLineChars="185" w:firstLine="518"/>
        <w:rPr>
          <w:rFonts w:ascii="仿宋" w:eastAsia="仿宋" w:hAnsi="仿宋"/>
          <w:sz w:val="28"/>
          <w:szCs w:val="28"/>
        </w:rPr>
      </w:pPr>
      <w:r w:rsidRPr="00DA07F8">
        <w:rPr>
          <w:rFonts w:ascii="仿宋" w:eastAsia="仿宋" w:hAnsi="仿宋" w:hint="eastAsia"/>
          <w:sz w:val="28"/>
          <w:szCs w:val="28"/>
        </w:rPr>
        <w:t>姜加虎，中国科学院南京地理与湖泊研究所，研究员</w:t>
      </w:r>
    </w:p>
    <w:p w:rsidR="001668AC" w:rsidRPr="00DA07F8" w:rsidRDefault="001668AC" w:rsidP="00DA07F8">
      <w:pPr>
        <w:pStyle w:val="Default"/>
        <w:ind w:left="1" w:firstLineChars="185" w:firstLine="518"/>
        <w:rPr>
          <w:rFonts w:ascii="仿宋" w:eastAsia="仿宋" w:hAnsi="仿宋"/>
          <w:sz w:val="28"/>
          <w:szCs w:val="28"/>
        </w:rPr>
      </w:pPr>
      <w:r w:rsidRPr="00DA07F8">
        <w:rPr>
          <w:rFonts w:ascii="仿宋" w:eastAsia="仿宋" w:hAnsi="仿宋" w:hint="eastAsia"/>
          <w:sz w:val="28"/>
          <w:szCs w:val="28"/>
        </w:rPr>
        <w:t>林光辉，清华大学地球系统科学研究中心，教授</w:t>
      </w:r>
    </w:p>
    <w:p w:rsidR="001668AC" w:rsidRPr="00DA07F8" w:rsidRDefault="001668AC" w:rsidP="00F11F4B">
      <w:pPr>
        <w:pStyle w:val="Default"/>
        <w:rPr>
          <w:rFonts w:ascii="仿宋" w:eastAsia="仿宋" w:hAnsi="仿宋" w:cs="Calibri"/>
          <w:b/>
          <w:sz w:val="28"/>
          <w:szCs w:val="28"/>
        </w:rPr>
      </w:pPr>
      <w:r w:rsidRPr="00DA07F8">
        <w:rPr>
          <w:rFonts w:ascii="仿宋" w:eastAsia="仿宋" w:hAnsi="仿宋" w:hint="eastAsia"/>
          <w:b/>
          <w:sz w:val="28"/>
          <w:szCs w:val="28"/>
        </w:rPr>
        <w:t>委</w:t>
      </w:r>
      <w:r w:rsidRPr="00DA07F8">
        <w:rPr>
          <w:rFonts w:ascii="仿宋" w:eastAsia="仿宋" w:hAnsi="仿宋"/>
          <w:b/>
          <w:sz w:val="28"/>
          <w:szCs w:val="28"/>
        </w:rPr>
        <w:t xml:space="preserve"> </w:t>
      </w:r>
      <w:r w:rsidRPr="00DA07F8">
        <w:rPr>
          <w:rFonts w:ascii="仿宋" w:eastAsia="仿宋" w:hAnsi="仿宋" w:hint="eastAsia"/>
          <w:b/>
          <w:sz w:val="28"/>
          <w:szCs w:val="28"/>
        </w:rPr>
        <w:t>员</w:t>
      </w:r>
      <w:r w:rsidRPr="00DA07F8">
        <w:rPr>
          <w:rFonts w:ascii="仿宋" w:eastAsia="仿宋" w:hAnsi="仿宋" w:cs="Calibri"/>
          <w:b/>
          <w:sz w:val="28"/>
          <w:szCs w:val="28"/>
        </w:rPr>
        <w:t>(</w:t>
      </w:r>
      <w:r w:rsidRPr="00DA07F8">
        <w:rPr>
          <w:rFonts w:ascii="仿宋" w:eastAsia="仿宋" w:hAnsi="仿宋" w:hint="eastAsia"/>
          <w:b/>
          <w:sz w:val="28"/>
          <w:szCs w:val="28"/>
        </w:rPr>
        <w:t>拼音排序</w:t>
      </w:r>
      <w:r w:rsidRPr="00DA07F8">
        <w:rPr>
          <w:rFonts w:ascii="仿宋" w:eastAsia="仿宋" w:hAnsi="仿宋" w:cs="Calibri"/>
          <w:b/>
          <w:sz w:val="28"/>
          <w:szCs w:val="28"/>
        </w:rPr>
        <w:t>)</w:t>
      </w:r>
      <w:r w:rsidRPr="00DA07F8">
        <w:rPr>
          <w:rFonts w:ascii="仿宋" w:eastAsia="仿宋" w:hAnsi="仿宋" w:cs="Calibri"/>
          <w:b/>
          <w:bCs/>
          <w:sz w:val="28"/>
          <w:szCs w:val="28"/>
        </w:rPr>
        <w:t xml:space="preserve">: </w:t>
      </w:r>
    </w:p>
    <w:p w:rsidR="00A9566F" w:rsidRPr="00DA07F8" w:rsidRDefault="00A9566F" w:rsidP="00F968BD">
      <w:pPr>
        <w:spacing w:line="300" w:lineRule="auto"/>
        <w:rPr>
          <w:rFonts w:ascii="仿宋" w:eastAsia="仿宋" w:hAnsi="仿宋"/>
          <w:sz w:val="28"/>
          <w:szCs w:val="28"/>
        </w:rPr>
      </w:pPr>
      <w:r w:rsidRPr="00DA07F8">
        <w:rPr>
          <w:rFonts w:ascii="仿宋" w:eastAsia="仿宋" w:hAnsi="仿宋" w:hint="eastAsia"/>
          <w:sz w:val="28"/>
          <w:szCs w:val="28"/>
        </w:rPr>
        <w:t xml:space="preserve">   卜兆君，东北师范大学地理科学学院，副院长</w:t>
      </w:r>
      <w:r w:rsidRPr="00DA07F8">
        <w:rPr>
          <w:rFonts w:ascii="仿宋" w:eastAsia="仿宋" w:hAnsi="仿宋"/>
          <w:sz w:val="28"/>
          <w:szCs w:val="28"/>
        </w:rPr>
        <w:t>/</w:t>
      </w:r>
      <w:r w:rsidRPr="00DA07F8">
        <w:rPr>
          <w:rFonts w:ascii="仿宋" w:eastAsia="仿宋" w:hAnsi="仿宋" w:hint="eastAsia"/>
          <w:sz w:val="28"/>
          <w:szCs w:val="28"/>
        </w:rPr>
        <w:t>教授</w:t>
      </w:r>
    </w:p>
    <w:p w:rsidR="00A9566F" w:rsidRPr="00DA07F8" w:rsidRDefault="00A9566F" w:rsidP="00CC695A">
      <w:pPr>
        <w:pStyle w:val="Default"/>
        <w:ind w:leftChars="202" w:left="424"/>
        <w:rPr>
          <w:rFonts w:ascii="仿宋" w:eastAsia="仿宋" w:hAnsi="仿宋"/>
          <w:sz w:val="28"/>
          <w:szCs w:val="28"/>
        </w:rPr>
      </w:pPr>
      <w:r w:rsidRPr="00DA07F8">
        <w:rPr>
          <w:rFonts w:ascii="仿宋" w:eastAsia="仿宋" w:hAnsi="仿宋" w:hint="eastAsia"/>
          <w:sz w:val="28"/>
          <w:szCs w:val="28"/>
        </w:rPr>
        <w:lastRenderedPageBreak/>
        <w:t>蔡庆华，中国科学院水生生物研究所，研究员</w:t>
      </w:r>
    </w:p>
    <w:p w:rsidR="00A9566F" w:rsidRPr="00DA07F8" w:rsidRDefault="00A9566F" w:rsidP="00CC695A">
      <w:pPr>
        <w:pStyle w:val="Default"/>
        <w:ind w:leftChars="202" w:left="424"/>
        <w:rPr>
          <w:rFonts w:ascii="仿宋" w:eastAsia="仿宋" w:hAnsi="仿宋"/>
          <w:sz w:val="28"/>
          <w:szCs w:val="28"/>
        </w:rPr>
      </w:pPr>
      <w:r w:rsidRPr="00DA07F8">
        <w:rPr>
          <w:rFonts w:ascii="仿宋" w:eastAsia="仿宋" w:hAnsi="仿宋" w:hint="eastAsia"/>
          <w:sz w:val="28"/>
          <w:szCs w:val="28"/>
        </w:rPr>
        <w:t>陈求稳，中国科学院生态环境中心，研究员</w:t>
      </w:r>
      <w:r w:rsidRPr="00DA07F8">
        <w:rPr>
          <w:rFonts w:ascii="仿宋" w:eastAsia="仿宋" w:hAnsi="仿宋"/>
          <w:sz w:val="28"/>
          <w:szCs w:val="28"/>
        </w:rPr>
        <w:t xml:space="preserve"> </w:t>
      </w:r>
    </w:p>
    <w:p w:rsidR="00A9566F" w:rsidRPr="00DA07F8" w:rsidRDefault="00A9566F" w:rsidP="00CC695A">
      <w:pPr>
        <w:pStyle w:val="Default"/>
        <w:ind w:leftChars="202" w:left="424"/>
        <w:rPr>
          <w:rFonts w:ascii="仿宋" w:eastAsia="仿宋" w:hAnsi="仿宋"/>
          <w:sz w:val="28"/>
          <w:szCs w:val="28"/>
        </w:rPr>
      </w:pPr>
      <w:r w:rsidRPr="00DA07F8">
        <w:rPr>
          <w:rFonts w:ascii="仿宋" w:eastAsia="仿宋" w:hAnsi="仿宋" w:hint="eastAsia"/>
          <w:sz w:val="28"/>
          <w:szCs w:val="28"/>
        </w:rPr>
        <w:t>崔丽娟，中国林科院湿地中心，</w:t>
      </w:r>
      <w:r w:rsidR="00DA07F8">
        <w:rPr>
          <w:rFonts w:ascii="仿宋" w:eastAsia="仿宋" w:hAnsi="仿宋" w:hint="eastAsia"/>
          <w:sz w:val="28"/>
          <w:szCs w:val="28"/>
        </w:rPr>
        <w:t>所长/</w:t>
      </w:r>
      <w:r w:rsidRPr="00DA07F8">
        <w:rPr>
          <w:rFonts w:ascii="仿宋" w:eastAsia="仿宋" w:hAnsi="仿宋" w:hint="eastAsia"/>
          <w:sz w:val="28"/>
          <w:szCs w:val="28"/>
        </w:rPr>
        <w:t>研究员</w:t>
      </w:r>
    </w:p>
    <w:p w:rsidR="00A9566F" w:rsidRPr="00DA07F8" w:rsidRDefault="00A9566F" w:rsidP="00CC695A">
      <w:pPr>
        <w:pStyle w:val="Default"/>
        <w:ind w:leftChars="202" w:left="424"/>
        <w:rPr>
          <w:rFonts w:ascii="仿宋" w:eastAsia="仿宋" w:hAnsi="仿宋"/>
          <w:sz w:val="28"/>
          <w:szCs w:val="28"/>
        </w:rPr>
      </w:pPr>
      <w:r w:rsidRPr="00DA07F8">
        <w:rPr>
          <w:rFonts w:ascii="仿宋" w:eastAsia="仿宋" w:hAnsi="仿宋" w:hint="eastAsia"/>
          <w:sz w:val="28"/>
          <w:szCs w:val="28"/>
        </w:rPr>
        <w:t>范航清，广西红树林研究中心，主任</w:t>
      </w:r>
      <w:r w:rsidRPr="00DA07F8">
        <w:rPr>
          <w:rFonts w:ascii="仿宋" w:eastAsia="仿宋" w:hAnsi="仿宋"/>
          <w:sz w:val="28"/>
          <w:szCs w:val="28"/>
        </w:rPr>
        <w:t>/</w:t>
      </w:r>
      <w:r w:rsidRPr="00DA07F8">
        <w:rPr>
          <w:rFonts w:ascii="仿宋" w:eastAsia="仿宋" w:hAnsi="仿宋" w:hint="eastAsia"/>
          <w:sz w:val="28"/>
          <w:szCs w:val="28"/>
        </w:rPr>
        <w:t>研究员</w:t>
      </w:r>
      <w:r w:rsidRPr="00DA07F8">
        <w:rPr>
          <w:rFonts w:ascii="仿宋" w:eastAsia="仿宋" w:hAnsi="仿宋"/>
          <w:sz w:val="28"/>
          <w:szCs w:val="28"/>
        </w:rPr>
        <w:t xml:space="preserve"> </w:t>
      </w:r>
    </w:p>
    <w:p w:rsidR="00A9566F" w:rsidRPr="00DA07F8" w:rsidRDefault="00A9566F" w:rsidP="00CC695A">
      <w:pPr>
        <w:pStyle w:val="Default"/>
        <w:ind w:leftChars="202" w:left="424"/>
        <w:rPr>
          <w:rFonts w:ascii="仿宋" w:eastAsia="仿宋" w:hAnsi="仿宋"/>
          <w:sz w:val="28"/>
          <w:szCs w:val="28"/>
        </w:rPr>
      </w:pPr>
      <w:r w:rsidRPr="00DA07F8">
        <w:rPr>
          <w:rFonts w:ascii="仿宋" w:eastAsia="仿宋" w:hAnsi="仿宋" w:hint="eastAsia"/>
          <w:sz w:val="28"/>
          <w:szCs w:val="28"/>
        </w:rPr>
        <w:t>高</w:t>
      </w:r>
      <w:r w:rsidRPr="00DA07F8">
        <w:rPr>
          <w:rFonts w:ascii="仿宋" w:eastAsia="仿宋" w:hAnsi="仿宋"/>
          <w:sz w:val="28"/>
          <w:szCs w:val="28"/>
        </w:rPr>
        <w:t xml:space="preserve">  </w:t>
      </w:r>
      <w:r w:rsidRPr="00DA07F8">
        <w:rPr>
          <w:rFonts w:ascii="仿宋" w:eastAsia="仿宋" w:hAnsi="仿宋" w:hint="eastAsia"/>
          <w:sz w:val="28"/>
          <w:szCs w:val="28"/>
        </w:rPr>
        <w:t>抒，南京大学地理与海洋科学学院，教授</w:t>
      </w:r>
    </w:p>
    <w:p w:rsidR="00A9566F" w:rsidRDefault="00A9566F" w:rsidP="00CC695A">
      <w:pPr>
        <w:pStyle w:val="Default"/>
        <w:ind w:leftChars="202" w:left="424"/>
        <w:rPr>
          <w:rFonts w:ascii="仿宋" w:eastAsia="仿宋" w:hAnsi="仿宋"/>
          <w:sz w:val="28"/>
          <w:szCs w:val="28"/>
        </w:rPr>
      </w:pPr>
      <w:r w:rsidRPr="00DA07F8">
        <w:rPr>
          <w:rFonts w:ascii="仿宋" w:eastAsia="仿宋" w:hAnsi="仿宋" w:hint="eastAsia"/>
          <w:sz w:val="28"/>
          <w:szCs w:val="28"/>
        </w:rPr>
        <w:t>何春光，东北师范大学环境科学学院，教授</w:t>
      </w:r>
    </w:p>
    <w:p w:rsidR="00795AE0" w:rsidRPr="00DA07F8" w:rsidRDefault="00795AE0" w:rsidP="00CC695A">
      <w:pPr>
        <w:pStyle w:val="Default"/>
        <w:ind w:leftChars="202" w:left="424"/>
        <w:rPr>
          <w:rFonts w:ascii="仿宋" w:eastAsia="仿宋" w:hAnsi="仿宋"/>
          <w:sz w:val="28"/>
          <w:szCs w:val="28"/>
        </w:rPr>
      </w:pPr>
      <w:r>
        <w:rPr>
          <w:rFonts w:ascii="仿宋" w:eastAsia="仿宋" w:hAnsi="仿宋" w:hint="eastAsia"/>
          <w:sz w:val="28"/>
          <w:szCs w:val="28"/>
        </w:rPr>
        <w:t>何池全，上海大学，教授</w:t>
      </w:r>
    </w:p>
    <w:p w:rsidR="00A9566F" w:rsidRPr="00DA07F8" w:rsidRDefault="00A9566F" w:rsidP="00CC695A">
      <w:pPr>
        <w:pStyle w:val="Default"/>
        <w:ind w:leftChars="202" w:left="424"/>
        <w:rPr>
          <w:rFonts w:ascii="仿宋" w:eastAsia="仿宋" w:hAnsi="仿宋"/>
          <w:sz w:val="28"/>
          <w:szCs w:val="28"/>
        </w:rPr>
      </w:pPr>
      <w:r w:rsidRPr="00DA07F8">
        <w:rPr>
          <w:rFonts w:ascii="仿宋" w:eastAsia="仿宋" w:hAnsi="仿宋" w:hint="eastAsia"/>
          <w:sz w:val="28"/>
          <w:szCs w:val="28"/>
        </w:rPr>
        <w:t>洪剑明，首都师范大学，北京湿地研究中心</w:t>
      </w:r>
      <w:r w:rsidR="00DA07F8">
        <w:rPr>
          <w:rFonts w:ascii="仿宋" w:eastAsia="仿宋" w:hAnsi="仿宋" w:hint="eastAsia"/>
          <w:sz w:val="28"/>
          <w:szCs w:val="28"/>
        </w:rPr>
        <w:t>，</w:t>
      </w:r>
      <w:r w:rsidRPr="00DA07F8">
        <w:rPr>
          <w:rFonts w:ascii="仿宋" w:eastAsia="仿宋" w:hAnsi="仿宋" w:hint="eastAsia"/>
          <w:sz w:val="28"/>
          <w:szCs w:val="28"/>
        </w:rPr>
        <w:t>副主任</w:t>
      </w:r>
      <w:r w:rsidRPr="00DA07F8">
        <w:rPr>
          <w:rFonts w:ascii="仿宋" w:eastAsia="仿宋" w:hAnsi="仿宋"/>
          <w:sz w:val="28"/>
          <w:szCs w:val="28"/>
        </w:rPr>
        <w:t>/</w:t>
      </w:r>
      <w:r w:rsidRPr="00DA07F8">
        <w:rPr>
          <w:rFonts w:ascii="仿宋" w:eastAsia="仿宋" w:hAnsi="仿宋" w:hint="eastAsia"/>
          <w:sz w:val="28"/>
          <w:szCs w:val="28"/>
        </w:rPr>
        <w:t>教授</w:t>
      </w:r>
    </w:p>
    <w:p w:rsidR="00A9566F" w:rsidRPr="00DA07F8" w:rsidRDefault="00A9566F" w:rsidP="00CC695A">
      <w:pPr>
        <w:pStyle w:val="Default"/>
        <w:ind w:leftChars="202" w:left="424"/>
        <w:rPr>
          <w:rFonts w:ascii="仿宋" w:eastAsia="仿宋" w:hAnsi="仿宋"/>
          <w:sz w:val="28"/>
          <w:szCs w:val="28"/>
        </w:rPr>
      </w:pPr>
      <w:r w:rsidRPr="00DA07F8">
        <w:rPr>
          <w:rFonts w:ascii="仿宋" w:eastAsia="仿宋" w:hAnsi="仿宋" w:hint="eastAsia"/>
          <w:sz w:val="28"/>
          <w:szCs w:val="28"/>
        </w:rPr>
        <w:t>胡远满，中国科学院沈阳应用生态所，研究员</w:t>
      </w:r>
      <w:r w:rsidRPr="00DA07F8">
        <w:rPr>
          <w:rFonts w:ascii="仿宋" w:eastAsia="仿宋" w:hAnsi="仿宋"/>
          <w:sz w:val="28"/>
          <w:szCs w:val="28"/>
        </w:rPr>
        <w:t xml:space="preserve"> </w:t>
      </w:r>
    </w:p>
    <w:p w:rsidR="00A9566F" w:rsidRPr="00DA07F8" w:rsidRDefault="00A9566F" w:rsidP="00CC695A">
      <w:pPr>
        <w:pStyle w:val="Default"/>
        <w:ind w:leftChars="202" w:left="424"/>
        <w:rPr>
          <w:rFonts w:ascii="仿宋" w:eastAsia="仿宋" w:hAnsi="仿宋"/>
          <w:sz w:val="28"/>
          <w:szCs w:val="28"/>
        </w:rPr>
      </w:pPr>
      <w:r w:rsidRPr="00DA07F8">
        <w:rPr>
          <w:rFonts w:ascii="仿宋" w:eastAsia="仿宋" w:hAnsi="仿宋" w:hint="eastAsia"/>
          <w:sz w:val="28"/>
          <w:szCs w:val="28"/>
        </w:rPr>
        <w:t>介冬梅，东北师范大学地理科学学院，教授</w:t>
      </w:r>
    </w:p>
    <w:p w:rsidR="00A9566F" w:rsidRDefault="00A9566F" w:rsidP="00CC695A">
      <w:pPr>
        <w:pStyle w:val="Default"/>
        <w:ind w:leftChars="202" w:left="424"/>
        <w:rPr>
          <w:rFonts w:ascii="仿宋" w:eastAsia="仿宋" w:hAnsi="仿宋"/>
          <w:sz w:val="28"/>
          <w:szCs w:val="28"/>
        </w:rPr>
      </w:pPr>
      <w:r w:rsidRPr="00DA07F8">
        <w:rPr>
          <w:rFonts w:ascii="仿宋" w:eastAsia="仿宋" w:hAnsi="仿宋" w:hint="eastAsia"/>
          <w:sz w:val="28"/>
          <w:szCs w:val="28"/>
        </w:rPr>
        <w:t>雷富民，中国科学院动物研究所，研究员</w:t>
      </w:r>
    </w:p>
    <w:p w:rsidR="00795AE0" w:rsidRDefault="00795AE0" w:rsidP="00CC695A">
      <w:pPr>
        <w:pStyle w:val="Default"/>
        <w:ind w:leftChars="202" w:left="424"/>
        <w:rPr>
          <w:rFonts w:ascii="仿宋" w:eastAsia="仿宋" w:hAnsi="仿宋"/>
          <w:sz w:val="28"/>
          <w:szCs w:val="28"/>
        </w:rPr>
      </w:pPr>
      <w:r>
        <w:rPr>
          <w:rFonts w:ascii="仿宋" w:eastAsia="仿宋" w:hAnsi="仿宋" w:hint="eastAsia"/>
          <w:sz w:val="28"/>
          <w:szCs w:val="28"/>
        </w:rPr>
        <w:t>姜加虎，中国科学院南京地理与湖泊研究所</w:t>
      </w:r>
      <w:r w:rsidR="00E62E53">
        <w:rPr>
          <w:rFonts w:ascii="仿宋" w:eastAsia="仿宋" w:hAnsi="仿宋" w:hint="eastAsia"/>
          <w:sz w:val="28"/>
          <w:szCs w:val="28"/>
        </w:rPr>
        <w:t>，</w:t>
      </w:r>
      <w:r w:rsidR="00E62E53" w:rsidRPr="00DA07F8">
        <w:rPr>
          <w:rFonts w:ascii="仿宋" w:eastAsia="仿宋" w:hAnsi="仿宋" w:hint="eastAsia"/>
          <w:sz w:val="28"/>
          <w:szCs w:val="28"/>
        </w:rPr>
        <w:t>研究员</w:t>
      </w:r>
    </w:p>
    <w:p w:rsidR="000963A5" w:rsidRDefault="000963A5" w:rsidP="00CC695A">
      <w:pPr>
        <w:pStyle w:val="Default"/>
        <w:ind w:leftChars="202" w:left="424"/>
        <w:rPr>
          <w:rFonts w:ascii="仿宋" w:eastAsia="仿宋" w:hAnsi="仿宋"/>
          <w:sz w:val="28"/>
          <w:szCs w:val="28"/>
        </w:rPr>
      </w:pPr>
      <w:r>
        <w:rPr>
          <w:rFonts w:ascii="仿宋" w:eastAsia="仿宋" w:hAnsi="仿宋" w:hint="eastAsia"/>
          <w:sz w:val="28"/>
          <w:szCs w:val="28"/>
        </w:rPr>
        <w:t>李  博，复旦大学生命学科学院，生物多样性研究所，主任/教授</w:t>
      </w:r>
    </w:p>
    <w:p w:rsidR="00552B6C" w:rsidRPr="004E59A0" w:rsidRDefault="00552B6C" w:rsidP="00CC695A">
      <w:pPr>
        <w:pStyle w:val="Default"/>
        <w:ind w:leftChars="202" w:left="424"/>
        <w:rPr>
          <w:rFonts w:ascii="Times New Roman" w:eastAsia="仿宋" w:hAnsi="Times New Roman" w:cs="Times New Roman"/>
          <w:sz w:val="28"/>
          <w:szCs w:val="28"/>
        </w:rPr>
      </w:pPr>
      <w:r>
        <w:rPr>
          <w:rFonts w:ascii="仿宋" w:eastAsia="仿宋" w:hAnsi="仿宋" w:hint="eastAsia"/>
          <w:sz w:val="28"/>
          <w:szCs w:val="28"/>
        </w:rPr>
        <w:t>李  伟，</w:t>
      </w:r>
      <w:r w:rsidR="003105FE">
        <w:rPr>
          <w:rFonts w:ascii="仿宋" w:eastAsia="仿宋" w:hAnsi="仿宋" w:hint="eastAsia"/>
          <w:sz w:val="28"/>
          <w:szCs w:val="28"/>
        </w:rPr>
        <w:t>中科院武汉植物园</w:t>
      </w:r>
      <w:r w:rsidR="004E59A0">
        <w:rPr>
          <w:rFonts w:ascii="仿宋" w:eastAsia="仿宋" w:hAnsi="仿宋" w:hint="eastAsia"/>
          <w:sz w:val="28"/>
          <w:szCs w:val="28"/>
        </w:rPr>
        <w:t>湿地演化与生态恢复实验室，主任/</w:t>
      </w:r>
      <w:r w:rsidR="004E59A0" w:rsidRPr="004E59A0">
        <w:rPr>
          <w:rFonts w:ascii="Times New Roman" w:eastAsia="仿宋" w:hAnsi="仿宋" w:cs="Times New Roman"/>
          <w:sz w:val="28"/>
          <w:szCs w:val="28"/>
        </w:rPr>
        <w:t>研究员</w:t>
      </w:r>
    </w:p>
    <w:p w:rsidR="00A9566F" w:rsidRPr="00DA07F8" w:rsidRDefault="00A9566F" w:rsidP="00CC695A">
      <w:pPr>
        <w:pStyle w:val="Default"/>
        <w:ind w:leftChars="202" w:left="424"/>
        <w:rPr>
          <w:rFonts w:ascii="仿宋" w:eastAsia="仿宋" w:hAnsi="仿宋"/>
          <w:sz w:val="28"/>
          <w:szCs w:val="28"/>
        </w:rPr>
      </w:pPr>
      <w:r w:rsidRPr="00DA07F8">
        <w:rPr>
          <w:rFonts w:ascii="仿宋" w:eastAsia="仿宋" w:hAnsi="仿宋" w:hint="eastAsia"/>
          <w:sz w:val="28"/>
          <w:szCs w:val="28"/>
        </w:rPr>
        <w:t>李秀珍，中国科学院沈阳应用生态所，研究员</w:t>
      </w:r>
      <w:r w:rsidRPr="00DA07F8">
        <w:rPr>
          <w:rFonts w:ascii="仿宋" w:eastAsia="仿宋" w:hAnsi="仿宋"/>
          <w:sz w:val="28"/>
          <w:szCs w:val="28"/>
        </w:rPr>
        <w:t xml:space="preserve"> </w:t>
      </w:r>
    </w:p>
    <w:p w:rsidR="00A9566F" w:rsidRDefault="00A9566F" w:rsidP="00CC695A">
      <w:pPr>
        <w:pStyle w:val="Default"/>
        <w:ind w:leftChars="202" w:left="424"/>
        <w:rPr>
          <w:rFonts w:ascii="仿宋" w:eastAsia="仿宋" w:hAnsi="仿宋"/>
          <w:sz w:val="28"/>
          <w:szCs w:val="28"/>
        </w:rPr>
      </w:pPr>
      <w:r w:rsidRPr="00DA07F8">
        <w:rPr>
          <w:rFonts w:ascii="仿宋" w:eastAsia="仿宋" w:hAnsi="仿宋" w:hint="eastAsia"/>
          <w:sz w:val="28"/>
          <w:szCs w:val="28"/>
        </w:rPr>
        <w:t>刘景双，中国科学院东北地理与农业生态研究所</w:t>
      </w:r>
      <w:r w:rsidRPr="00DA07F8">
        <w:rPr>
          <w:rFonts w:ascii="仿宋" w:eastAsia="仿宋" w:hAnsi="仿宋"/>
          <w:sz w:val="28"/>
          <w:szCs w:val="28"/>
        </w:rPr>
        <w:t>,</w:t>
      </w:r>
      <w:r w:rsidRPr="00DA07F8">
        <w:rPr>
          <w:rFonts w:ascii="仿宋" w:eastAsia="仿宋" w:hAnsi="仿宋" w:hint="eastAsia"/>
          <w:sz w:val="28"/>
          <w:szCs w:val="28"/>
        </w:rPr>
        <w:t>研究员</w:t>
      </w:r>
    </w:p>
    <w:p w:rsidR="00A04406" w:rsidRPr="00DA07F8" w:rsidRDefault="00A04406" w:rsidP="00CC695A">
      <w:pPr>
        <w:pStyle w:val="Default"/>
        <w:ind w:leftChars="202" w:left="424"/>
        <w:rPr>
          <w:rFonts w:ascii="仿宋" w:eastAsia="仿宋" w:hAnsi="仿宋"/>
          <w:sz w:val="28"/>
          <w:szCs w:val="28"/>
        </w:rPr>
      </w:pPr>
      <w:r>
        <w:rPr>
          <w:rFonts w:ascii="仿宋" w:eastAsia="仿宋" w:hAnsi="仿宋" w:hint="eastAsia"/>
          <w:sz w:val="28"/>
          <w:szCs w:val="28"/>
        </w:rPr>
        <w:t>刘京涛，</w:t>
      </w:r>
      <w:r w:rsidRPr="00A04406">
        <w:rPr>
          <w:rFonts w:ascii="仿宋" w:eastAsia="仿宋" w:hAnsi="仿宋"/>
          <w:sz w:val="28"/>
          <w:szCs w:val="28"/>
        </w:rPr>
        <w:t>滨州学院</w:t>
      </w:r>
      <w:r>
        <w:rPr>
          <w:rFonts w:ascii="仿宋" w:eastAsia="仿宋" w:hAnsi="仿宋"/>
          <w:sz w:val="28"/>
          <w:szCs w:val="28"/>
        </w:rPr>
        <w:t>山东省黄河三角洲生态环境重点</w:t>
      </w:r>
      <w:r>
        <w:rPr>
          <w:rFonts w:ascii="仿宋" w:eastAsia="仿宋" w:hAnsi="仿宋" w:hint="eastAsia"/>
          <w:sz w:val="28"/>
          <w:szCs w:val="28"/>
        </w:rPr>
        <w:t>实验室，副教授</w:t>
      </w:r>
    </w:p>
    <w:p w:rsidR="00A9566F" w:rsidRDefault="00A9566F" w:rsidP="00CC695A">
      <w:pPr>
        <w:pStyle w:val="Default"/>
        <w:ind w:leftChars="202" w:left="424"/>
        <w:rPr>
          <w:rFonts w:ascii="仿宋" w:eastAsia="仿宋" w:hAnsi="仿宋"/>
          <w:sz w:val="28"/>
          <w:szCs w:val="28"/>
        </w:rPr>
      </w:pPr>
      <w:r w:rsidRPr="00DA07F8">
        <w:rPr>
          <w:rFonts w:ascii="仿宋" w:eastAsia="仿宋" w:hAnsi="仿宋" w:hint="eastAsia"/>
          <w:sz w:val="28"/>
          <w:szCs w:val="28"/>
        </w:rPr>
        <w:t>倪宏伟，黑龙江省自然资源研究所，所长</w:t>
      </w:r>
      <w:r w:rsidRPr="00DA07F8">
        <w:rPr>
          <w:rFonts w:ascii="仿宋" w:eastAsia="仿宋" w:hAnsi="仿宋"/>
          <w:sz w:val="28"/>
          <w:szCs w:val="28"/>
        </w:rPr>
        <w:t>/</w:t>
      </w:r>
      <w:r w:rsidRPr="00DA07F8">
        <w:rPr>
          <w:rFonts w:ascii="仿宋" w:eastAsia="仿宋" w:hAnsi="仿宋" w:hint="eastAsia"/>
          <w:sz w:val="28"/>
          <w:szCs w:val="28"/>
        </w:rPr>
        <w:t>研究员</w:t>
      </w:r>
    </w:p>
    <w:p w:rsidR="00D35927" w:rsidRPr="00DA07F8" w:rsidRDefault="00D35927" w:rsidP="00CC695A">
      <w:pPr>
        <w:pStyle w:val="Default"/>
        <w:ind w:leftChars="202" w:left="424"/>
        <w:rPr>
          <w:rFonts w:ascii="仿宋" w:eastAsia="仿宋" w:hAnsi="仿宋"/>
          <w:sz w:val="28"/>
          <w:szCs w:val="28"/>
        </w:rPr>
      </w:pPr>
      <w:r>
        <w:rPr>
          <w:rFonts w:ascii="仿宋" w:eastAsia="仿宋" w:hAnsi="仿宋" w:hint="eastAsia"/>
          <w:sz w:val="28"/>
          <w:szCs w:val="28"/>
        </w:rPr>
        <w:t>钱</w:t>
      </w:r>
      <w:r w:rsidR="006A23EB">
        <w:rPr>
          <w:rFonts w:ascii="仿宋" w:eastAsia="仿宋" w:hAnsi="仿宋" w:hint="eastAsia"/>
          <w:sz w:val="28"/>
          <w:szCs w:val="28"/>
        </w:rPr>
        <w:t>法</w:t>
      </w:r>
      <w:r>
        <w:rPr>
          <w:rFonts w:ascii="仿宋" w:eastAsia="仿宋" w:hAnsi="仿宋" w:hint="eastAsia"/>
          <w:sz w:val="28"/>
          <w:szCs w:val="28"/>
        </w:rPr>
        <w:t>文，中国林科院鸟类环志中心，研究员</w:t>
      </w:r>
    </w:p>
    <w:p w:rsidR="00A9566F" w:rsidRPr="00DA07F8" w:rsidRDefault="00A9566F" w:rsidP="00CC695A">
      <w:pPr>
        <w:pStyle w:val="Default"/>
        <w:ind w:leftChars="202" w:left="424"/>
        <w:rPr>
          <w:rFonts w:ascii="仿宋" w:eastAsia="仿宋" w:hAnsi="仿宋"/>
          <w:sz w:val="28"/>
          <w:szCs w:val="28"/>
        </w:rPr>
      </w:pPr>
      <w:r w:rsidRPr="00DA07F8">
        <w:rPr>
          <w:rFonts w:ascii="仿宋" w:eastAsia="仿宋" w:hAnsi="仿宋" w:hint="eastAsia"/>
          <w:sz w:val="28"/>
          <w:szCs w:val="28"/>
        </w:rPr>
        <w:t>宋长春，中国科学院东北地理与农业生态研究所</w:t>
      </w:r>
      <w:r w:rsidRPr="00DA07F8">
        <w:rPr>
          <w:rFonts w:ascii="仿宋" w:eastAsia="仿宋" w:hAnsi="仿宋"/>
          <w:sz w:val="28"/>
          <w:szCs w:val="28"/>
        </w:rPr>
        <w:t>,</w:t>
      </w:r>
      <w:r w:rsidRPr="00DA07F8">
        <w:rPr>
          <w:rFonts w:ascii="仿宋" w:eastAsia="仿宋" w:hAnsi="仿宋" w:hint="eastAsia"/>
          <w:sz w:val="28"/>
          <w:szCs w:val="28"/>
        </w:rPr>
        <w:t>研究员</w:t>
      </w:r>
    </w:p>
    <w:p w:rsidR="00A9566F" w:rsidRPr="00DA07F8" w:rsidRDefault="00A9566F" w:rsidP="00CC695A">
      <w:pPr>
        <w:pStyle w:val="Default"/>
        <w:ind w:leftChars="202" w:left="424"/>
        <w:rPr>
          <w:rFonts w:ascii="仿宋" w:eastAsia="仿宋" w:hAnsi="仿宋"/>
          <w:sz w:val="28"/>
          <w:szCs w:val="28"/>
        </w:rPr>
      </w:pPr>
      <w:r w:rsidRPr="00DA07F8">
        <w:rPr>
          <w:rFonts w:ascii="仿宋" w:eastAsia="仿宋" w:hAnsi="仿宋" w:hint="eastAsia"/>
          <w:sz w:val="28"/>
          <w:szCs w:val="28"/>
        </w:rPr>
        <w:t>田</w:t>
      </w:r>
      <w:r w:rsidRPr="00DA07F8">
        <w:rPr>
          <w:rFonts w:ascii="仿宋" w:eastAsia="仿宋" w:hAnsi="仿宋"/>
          <w:sz w:val="28"/>
          <w:szCs w:val="28"/>
        </w:rPr>
        <w:t xml:space="preserve">  </w:t>
      </w:r>
      <w:r w:rsidRPr="00DA07F8">
        <w:rPr>
          <w:rFonts w:ascii="仿宋" w:eastAsia="仿宋" w:hAnsi="仿宋" w:hint="eastAsia"/>
          <w:sz w:val="28"/>
          <w:szCs w:val="28"/>
        </w:rPr>
        <w:t>昆，国家高原湿地研究中心</w:t>
      </w:r>
      <w:r w:rsidRPr="00DA07F8">
        <w:rPr>
          <w:rFonts w:ascii="仿宋" w:eastAsia="仿宋" w:hAnsi="仿宋"/>
          <w:sz w:val="28"/>
          <w:szCs w:val="28"/>
        </w:rPr>
        <w:t>/</w:t>
      </w:r>
      <w:r w:rsidRPr="00DA07F8">
        <w:rPr>
          <w:rFonts w:ascii="仿宋" w:eastAsia="仿宋" w:hAnsi="仿宋" w:hint="eastAsia"/>
          <w:sz w:val="28"/>
          <w:szCs w:val="28"/>
        </w:rPr>
        <w:t>西南林学院，教授</w:t>
      </w:r>
    </w:p>
    <w:p w:rsidR="00A9566F" w:rsidRPr="00DA07F8" w:rsidRDefault="00A9566F" w:rsidP="00CC695A">
      <w:pPr>
        <w:pStyle w:val="Default"/>
        <w:ind w:leftChars="202" w:left="424"/>
        <w:rPr>
          <w:rFonts w:ascii="仿宋" w:eastAsia="仿宋" w:hAnsi="仿宋"/>
          <w:sz w:val="28"/>
          <w:szCs w:val="28"/>
        </w:rPr>
      </w:pPr>
      <w:r w:rsidRPr="00DA07F8">
        <w:rPr>
          <w:rFonts w:ascii="仿宋" w:eastAsia="仿宋" w:hAnsi="仿宋" w:hint="eastAsia"/>
          <w:sz w:val="28"/>
          <w:szCs w:val="28"/>
        </w:rPr>
        <w:t>仝</w:t>
      </w:r>
      <w:r w:rsidRPr="00DA07F8">
        <w:rPr>
          <w:rFonts w:ascii="仿宋" w:eastAsia="仿宋" w:hAnsi="仿宋"/>
          <w:sz w:val="28"/>
          <w:szCs w:val="28"/>
        </w:rPr>
        <w:t xml:space="preserve"> </w:t>
      </w:r>
      <w:r w:rsidRPr="00DA07F8">
        <w:rPr>
          <w:rFonts w:ascii="仿宋" w:eastAsia="仿宋" w:hAnsi="仿宋" w:hint="eastAsia"/>
          <w:sz w:val="28"/>
          <w:szCs w:val="28"/>
        </w:rPr>
        <w:t>川，福建师范大学亚热带湿地研究中心，教授</w:t>
      </w:r>
      <w:r w:rsidRPr="00DA07F8">
        <w:rPr>
          <w:rFonts w:ascii="仿宋" w:eastAsia="仿宋" w:hAnsi="仿宋"/>
          <w:sz w:val="28"/>
          <w:szCs w:val="28"/>
        </w:rPr>
        <w:t xml:space="preserve"> </w:t>
      </w:r>
    </w:p>
    <w:p w:rsidR="00A9566F" w:rsidRPr="00DA07F8" w:rsidRDefault="00A9566F" w:rsidP="00CC695A">
      <w:pPr>
        <w:pStyle w:val="Default"/>
        <w:ind w:leftChars="202" w:left="424"/>
        <w:rPr>
          <w:rFonts w:ascii="仿宋" w:eastAsia="仿宋" w:hAnsi="仿宋"/>
          <w:sz w:val="28"/>
          <w:szCs w:val="28"/>
        </w:rPr>
      </w:pPr>
      <w:r w:rsidRPr="00DA07F8">
        <w:rPr>
          <w:rFonts w:ascii="仿宋" w:eastAsia="仿宋" w:hAnsi="仿宋" w:hint="eastAsia"/>
          <w:sz w:val="28"/>
          <w:szCs w:val="28"/>
        </w:rPr>
        <w:lastRenderedPageBreak/>
        <w:t>王</w:t>
      </w:r>
      <w:r w:rsidRPr="00DA07F8">
        <w:rPr>
          <w:rFonts w:ascii="仿宋" w:eastAsia="仿宋" w:hAnsi="仿宋"/>
          <w:sz w:val="28"/>
          <w:szCs w:val="28"/>
        </w:rPr>
        <w:t xml:space="preserve">  </w:t>
      </w:r>
      <w:r w:rsidRPr="00DA07F8">
        <w:rPr>
          <w:rFonts w:ascii="仿宋" w:eastAsia="仿宋" w:hAnsi="仿宋" w:hint="eastAsia"/>
          <w:sz w:val="28"/>
          <w:szCs w:val="28"/>
        </w:rPr>
        <w:t>炜，内蒙古大学生命科学学院，教授</w:t>
      </w:r>
    </w:p>
    <w:p w:rsidR="00A9566F" w:rsidRDefault="00A9566F" w:rsidP="00CC695A">
      <w:pPr>
        <w:pStyle w:val="Default"/>
        <w:ind w:leftChars="202" w:left="424"/>
        <w:rPr>
          <w:rFonts w:ascii="仿宋" w:eastAsia="仿宋" w:hAnsi="仿宋"/>
          <w:sz w:val="28"/>
          <w:szCs w:val="28"/>
        </w:rPr>
      </w:pPr>
      <w:r w:rsidRPr="00DA07F8">
        <w:rPr>
          <w:rFonts w:ascii="仿宋" w:eastAsia="仿宋" w:hAnsi="仿宋" w:hint="eastAsia"/>
          <w:sz w:val="28"/>
          <w:szCs w:val="28"/>
        </w:rPr>
        <w:t>王慧中，</w:t>
      </w:r>
      <w:r w:rsidRPr="00DA07F8">
        <w:rPr>
          <w:rFonts w:ascii="仿宋" w:eastAsia="仿宋" w:hAnsi="仿宋"/>
          <w:sz w:val="28"/>
          <w:szCs w:val="28"/>
        </w:rPr>
        <w:t xml:space="preserve"> </w:t>
      </w:r>
      <w:r w:rsidRPr="00DA07F8">
        <w:rPr>
          <w:rFonts w:ascii="仿宋" w:eastAsia="仿宋" w:hAnsi="仿宋" w:hint="eastAsia"/>
          <w:sz w:val="28"/>
          <w:szCs w:val="28"/>
        </w:rPr>
        <w:t>杭州师范大学生命与环境科学学院</w:t>
      </w:r>
      <w:r w:rsidR="004A52E2">
        <w:rPr>
          <w:rFonts w:ascii="仿宋" w:eastAsia="仿宋" w:hAnsi="仿宋" w:hint="eastAsia"/>
          <w:sz w:val="28"/>
          <w:szCs w:val="28"/>
        </w:rPr>
        <w:t xml:space="preserve"> </w:t>
      </w:r>
      <w:r w:rsidRPr="00DA07F8">
        <w:rPr>
          <w:rFonts w:ascii="仿宋" w:eastAsia="仿宋" w:hAnsi="仿宋" w:hint="eastAsia"/>
          <w:sz w:val="28"/>
          <w:szCs w:val="28"/>
        </w:rPr>
        <w:t>执行院长</w:t>
      </w:r>
      <w:r w:rsidRPr="00DA07F8">
        <w:rPr>
          <w:rFonts w:ascii="仿宋" w:eastAsia="仿宋" w:hAnsi="仿宋"/>
          <w:sz w:val="28"/>
          <w:szCs w:val="28"/>
        </w:rPr>
        <w:t>/</w:t>
      </w:r>
      <w:r w:rsidRPr="00DA07F8">
        <w:rPr>
          <w:rFonts w:ascii="仿宋" w:eastAsia="仿宋" w:hAnsi="仿宋" w:hint="eastAsia"/>
          <w:sz w:val="28"/>
          <w:szCs w:val="28"/>
        </w:rPr>
        <w:t>教授</w:t>
      </w:r>
    </w:p>
    <w:p w:rsidR="00F1364F" w:rsidRPr="00DA07F8" w:rsidRDefault="00F1364F" w:rsidP="00F1364F">
      <w:pPr>
        <w:pStyle w:val="Default"/>
        <w:ind w:leftChars="202" w:left="424"/>
        <w:rPr>
          <w:rFonts w:ascii="仿宋" w:eastAsia="仿宋" w:hAnsi="仿宋"/>
          <w:sz w:val="28"/>
          <w:szCs w:val="28"/>
        </w:rPr>
      </w:pPr>
      <w:r w:rsidRPr="00DA07F8">
        <w:rPr>
          <w:rFonts w:ascii="仿宋" w:eastAsia="仿宋" w:hAnsi="仿宋" w:hint="eastAsia"/>
          <w:sz w:val="28"/>
          <w:szCs w:val="28"/>
        </w:rPr>
        <w:t>王升忠，东北师范大学，副处长</w:t>
      </w:r>
      <w:r w:rsidRPr="00DA07F8">
        <w:rPr>
          <w:rFonts w:ascii="仿宋" w:eastAsia="仿宋" w:hAnsi="仿宋"/>
          <w:sz w:val="28"/>
          <w:szCs w:val="28"/>
        </w:rPr>
        <w:t>/</w:t>
      </w:r>
      <w:r w:rsidRPr="00DA07F8">
        <w:rPr>
          <w:rFonts w:ascii="仿宋" w:eastAsia="仿宋" w:hAnsi="仿宋" w:hint="eastAsia"/>
          <w:sz w:val="28"/>
          <w:szCs w:val="28"/>
        </w:rPr>
        <w:t>教授</w:t>
      </w:r>
    </w:p>
    <w:p w:rsidR="00A9566F" w:rsidRDefault="00A9566F" w:rsidP="00CC695A">
      <w:pPr>
        <w:pStyle w:val="Default"/>
        <w:ind w:leftChars="202" w:left="424"/>
        <w:rPr>
          <w:rFonts w:ascii="仿宋" w:eastAsia="仿宋" w:hAnsi="仿宋"/>
          <w:sz w:val="28"/>
          <w:szCs w:val="28"/>
        </w:rPr>
      </w:pPr>
      <w:r w:rsidRPr="00DA07F8">
        <w:rPr>
          <w:rFonts w:ascii="仿宋" w:eastAsia="仿宋" w:hAnsi="仿宋" w:hint="eastAsia"/>
          <w:sz w:val="28"/>
          <w:szCs w:val="28"/>
        </w:rPr>
        <w:t>王学雷，中国科学院测量与地球物理研究所，研究员</w:t>
      </w:r>
    </w:p>
    <w:p w:rsidR="00D35927" w:rsidRPr="00DA07F8" w:rsidRDefault="00D35927" w:rsidP="00CC695A">
      <w:pPr>
        <w:pStyle w:val="Default"/>
        <w:ind w:leftChars="202" w:left="424"/>
        <w:rPr>
          <w:rFonts w:ascii="仿宋" w:eastAsia="仿宋" w:hAnsi="仿宋"/>
          <w:sz w:val="28"/>
          <w:szCs w:val="28"/>
        </w:rPr>
      </w:pPr>
      <w:r>
        <w:rPr>
          <w:rFonts w:ascii="仿宋" w:eastAsia="仿宋" w:hAnsi="仿宋" w:hint="eastAsia"/>
          <w:sz w:val="28"/>
          <w:szCs w:val="28"/>
        </w:rPr>
        <w:t>吴晓磊，北京大学，国家湿地保护与修复技术中心，教授</w:t>
      </w:r>
    </w:p>
    <w:p w:rsidR="00A9566F" w:rsidRPr="00DA07F8" w:rsidRDefault="00A9566F" w:rsidP="00CC695A">
      <w:pPr>
        <w:pStyle w:val="Default"/>
        <w:ind w:leftChars="202" w:left="424"/>
        <w:rPr>
          <w:rFonts w:ascii="仿宋" w:eastAsia="仿宋" w:hAnsi="仿宋"/>
          <w:sz w:val="28"/>
          <w:szCs w:val="28"/>
        </w:rPr>
      </w:pPr>
      <w:r w:rsidRPr="00DA07F8">
        <w:rPr>
          <w:rFonts w:ascii="仿宋" w:eastAsia="仿宋" w:hAnsi="仿宋" w:hint="eastAsia"/>
          <w:sz w:val="28"/>
          <w:szCs w:val="28"/>
        </w:rPr>
        <w:t>严重玲，厦门大学厦门大学生命科学院，副院长</w:t>
      </w:r>
      <w:r w:rsidRPr="00DA07F8">
        <w:rPr>
          <w:rFonts w:ascii="仿宋" w:eastAsia="仿宋" w:hAnsi="仿宋"/>
          <w:sz w:val="28"/>
          <w:szCs w:val="28"/>
        </w:rPr>
        <w:t>/</w:t>
      </w:r>
      <w:r w:rsidRPr="00DA07F8">
        <w:rPr>
          <w:rFonts w:ascii="仿宋" w:eastAsia="仿宋" w:hAnsi="仿宋" w:hint="eastAsia"/>
          <w:sz w:val="28"/>
          <w:szCs w:val="28"/>
        </w:rPr>
        <w:t>教授</w:t>
      </w:r>
    </w:p>
    <w:p w:rsidR="00A9566F" w:rsidRDefault="00A9566F" w:rsidP="00CC695A">
      <w:pPr>
        <w:pStyle w:val="Default"/>
        <w:ind w:leftChars="202" w:left="424"/>
        <w:rPr>
          <w:rFonts w:ascii="仿宋" w:eastAsia="仿宋" w:hAnsi="仿宋"/>
          <w:sz w:val="28"/>
          <w:szCs w:val="28"/>
        </w:rPr>
      </w:pPr>
      <w:r w:rsidRPr="00DA07F8">
        <w:rPr>
          <w:rFonts w:ascii="仿宋" w:eastAsia="仿宋" w:hAnsi="仿宋" w:hint="eastAsia"/>
          <w:sz w:val="28"/>
          <w:szCs w:val="28"/>
        </w:rPr>
        <w:t>阎百兴，中国科学院东北地理与农业生态研究所</w:t>
      </w:r>
      <w:r w:rsidRPr="00DA07F8">
        <w:rPr>
          <w:rFonts w:ascii="仿宋" w:eastAsia="仿宋" w:hAnsi="仿宋"/>
          <w:sz w:val="28"/>
          <w:szCs w:val="28"/>
        </w:rPr>
        <w:t>,</w:t>
      </w:r>
      <w:r w:rsidRPr="00DA07F8">
        <w:rPr>
          <w:rFonts w:ascii="仿宋" w:eastAsia="仿宋" w:hAnsi="仿宋" w:hint="eastAsia"/>
          <w:sz w:val="28"/>
          <w:szCs w:val="28"/>
        </w:rPr>
        <w:t>研究员</w:t>
      </w:r>
      <w:r w:rsidRPr="00DA07F8">
        <w:rPr>
          <w:rFonts w:ascii="仿宋" w:eastAsia="仿宋" w:hAnsi="仿宋"/>
          <w:sz w:val="28"/>
          <w:szCs w:val="28"/>
        </w:rPr>
        <w:t xml:space="preserve"> </w:t>
      </w:r>
    </w:p>
    <w:p w:rsidR="006B0827" w:rsidRPr="00DA07F8" w:rsidRDefault="006B0827" w:rsidP="00CC695A">
      <w:pPr>
        <w:pStyle w:val="Default"/>
        <w:ind w:leftChars="202" w:left="424"/>
        <w:rPr>
          <w:rFonts w:ascii="仿宋" w:eastAsia="仿宋" w:hAnsi="仿宋"/>
          <w:sz w:val="28"/>
          <w:szCs w:val="28"/>
        </w:rPr>
      </w:pPr>
      <w:r>
        <w:rPr>
          <w:rFonts w:ascii="仿宋" w:eastAsia="仿宋" w:hAnsi="仿宋"/>
          <w:sz w:val="28"/>
          <w:szCs w:val="28"/>
        </w:rPr>
        <w:t>于丹，武汉大学生命学院，</w:t>
      </w:r>
      <w:r w:rsidRPr="006B0827">
        <w:rPr>
          <w:rFonts w:ascii="仿宋" w:eastAsia="仿宋" w:hAnsi="仿宋"/>
          <w:sz w:val="28"/>
          <w:szCs w:val="28"/>
        </w:rPr>
        <w:t>梁子湖湖泊生态系统观测站</w:t>
      </w:r>
      <w:r>
        <w:rPr>
          <w:rFonts w:ascii="仿宋" w:eastAsia="仿宋" w:hAnsi="仿宋"/>
          <w:sz w:val="28"/>
          <w:szCs w:val="28"/>
        </w:rPr>
        <w:t>，站长/教授</w:t>
      </w:r>
    </w:p>
    <w:p w:rsidR="00A9566F" w:rsidRPr="00DA07F8" w:rsidRDefault="00A9566F" w:rsidP="00CC695A">
      <w:pPr>
        <w:pStyle w:val="Default"/>
        <w:ind w:leftChars="202" w:left="424"/>
        <w:rPr>
          <w:rFonts w:ascii="仿宋" w:eastAsia="仿宋" w:hAnsi="仿宋"/>
          <w:sz w:val="28"/>
          <w:szCs w:val="28"/>
        </w:rPr>
      </w:pPr>
      <w:r w:rsidRPr="00DA07F8">
        <w:rPr>
          <w:rFonts w:ascii="仿宋" w:eastAsia="仿宋" w:hAnsi="仿宋" w:hint="eastAsia"/>
          <w:sz w:val="28"/>
          <w:szCs w:val="28"/>
        </w:rPr>
        <w:t>于洪贤，东北林业大学野生动物学院，教授</w:t>
      </w:r>
    </w:p>
    <w:p w:rsidR="00A9566F" w:rsidRPr="00DA07F8" w:rsidRDefault="00A9566F" w:rsidP="00CC695A">
      <w:pPr>
        <w:pStyle w:val="Default"/>
        <w:ind w:leftChars="202" w:left="424"/>
        <w:rPr>
          <w:rFonts w:ascii="仿宋" w:eastAsia="仿宋" w:hAnsi="仿宋"/>
          <w:sz w:val="28"/>
          <w:szCs w:val="28"/>
        </w:rPr>
      </w:pPr>
      <w:r w:rsidRPr="00DA07F8">
        <w:rPr>
          <w:rFonts w:ascii="仿宋" w:eastAsia="仿宋" w:hAnsi="仿宋" w:hint="eastAsia"/>
          <w:sz w:val="28"/>
          <w:szCs w:val="28"/>
        </w:rPr>
        <w:t>于君宝，中国科学院烟台海岸带研究所，研究员</w:t>
      </w:r>
    </w:p>
    <w:p w:rsidR="00A9566F" w:rsidRPr="00DA07F8" w:rsidRDefault="00A9566F" w:rsidP="00CC695A">
      <w:pPr>
        <w:pStyle w:val="Default"/>
        <w:ind w:leftChars="202" w:left="424"/>
        <w:rPr>
          <w:rFonts w:ascii="仿宋" w:eastAsia="仿宋" w:hAnsi="仿宋"/>
          <w:sz w:val="28"/>
          <w:szCs w:val="28"/>
        </w:rPr>
      </w:pPr>
      <w:r w:rsidRPr="00DA07F8">
        <w:rPr>
          <w:rFonts w:ascii="仿宋" w:eastAsia="仿宋" w:hAnsi="仿宋" w:hint="eastAsia"/>
          <w:sz w:val="28"/>
          <w:szCs w:val="28"/>
        </w:rPr>
        <w:t>张明祥，北京林业大学自然保护区学院，副院长</w:t>
      </w:r>
      <w:r w:rsidRPr="00DA07F8">
        <w:rPr>
          <w:rFonts w:ascii="仿宋" w:eastAsia="仿宋" w:hAnsi="仿宋"/>
          <w:sz w:val="28"/>
          <w:szCs w:val="28"/>
        </w:rPr>
        <w:t>/</w:t>
      </w:r>
      <w:r w:rsidRPr="00DA07F8">
        <w:rPr>
          <w:rFonts w:ascii="仿宋" w:eastAsia="仿宋" w:hAnsi="仿宋" w:hint="eastAsia"/>
          <w:sz w:val="28"/>
          <w:szCs w:val="28"/>
        </w:rPr>
        <w:t>教授</w:t>
      </w:r>
    </w:p>
    <w:p w:rsidR="00A9566F" w:rsidRPr="00DA07F8" w:rsidRDefault="00A9566F" w:rsidP="00CC695A">
      <w:pPr>
        <w:pStyle w:val="Default"/>
        <w:ind w:leftChars="202" w:left="424"/>
        <w:rPr>
          <w:rFonts w:ascii="仿宋" w:eastAsia="仿宋" w:hAnsi="仿宋"/>
          <w:sz w:val="28"/>
          <w:szCs w:val="28"/>
        </w:rPr>
      </w:pPr>
      <w:r w:rsidRPr="00DA07F8">
        <w:rPr>
          <w:rFonts w:ascii="仿宋" w:eastAsia="仿宋" w:hAnsi="仿宋" w:hint="eastAsia"/>
          <w:sz w:val="28"/>
          <w:szCs w:val="28"/>
        </w:rPr>
        <w:t>张迎梅，兰州大学生命科学学院，处长</w:t>
      </w:r>
      <w:r w:rsidRPr="00DA07F8">
        <w:rPr>
          <w:rFonts w:ascii="仿宋" w:eastAsia="仿宋" w:hAnsi="仿宋"/>
          <w:sz w:val="28"/>
          <w:szCs w:val="28"/>
        </w:rPr>
        <w:t>/</w:t>
      </w:r>
      <w:r w:rsidRPr="00DA07F8">
        <w:rPr>
          <w:rFonts w:ascii="仿宋" w:eastAsia="仿宋" w:hAnsi="仿宋" w:hint="eastAsia"/>
          <w:sz w:val="28"/>
          <w:szCs w:val="28"/>
        </w:rPr>
        <w:t>教授</w:t>
      </w:r>
    </w:p>
    <w:p w:rsidR="00A9566F" w:rsidRPr="00DA07F8" w:rsidRDefault="00A9566F" w:rsidP="00CC695A">
      <w:pPr>
        <w:pStyle w:val="Default"/>
        <w:ind w:leftChars="202" w:left="424"/>
        <w:rPr>
          <w:rFonts w:ascii="仿宋" w:eastAsia="仿宋" w:hAnsi="仿宋"/>
          <w:sz w:val="28"/>
          <w:szCs w:val="28"/>
        </w:rPr>
      </w:pPr>
      <w:r w:rsidRPr="00DA07F8">
        <w:rPr>
          <w:rFonts w:ascii="仿宋" w:eastAsia="仿宋" w:hAnsi="仿宋" w:hint="eastAsia"/>
          <w:sz w:val="28"/>
          <w:szCs w:val="28"/>
        </w:rPr>
        <w:t>张正旺，北京师范大学生命科学学院，教授</w:t>
      </w:r>
    </w:p>
    <w:p w:rsidR="00DA07F8" w:rsidRPr="00DA07F8" w:rsidRDefault="00A9566F" w:rsidP="00CC695A">
      <w:pPr>
        <w:pStyle w:val="Default"/>
        <w:ind w:leftChars="202" w:left="424"/>
        <w:rPr>
          <w:rFonts w:ascii="仿宋" w:eastAsia="仿宋" w:hAnsi="仿宋"/>
          <w:sz w:val="28"/>
          <w:szCs w:val="28"/>
        </w:rPr>
      </w:pPr>
      <w:r w:rsidRPr="00DA07F8">
        <w:rPr>
          <w:rFonts w:ascii="仿宋" w:eastAsia="仿宋" w:hAnsi="仿宋" w:hint="eastAsia"/>
          <w:sz w:val="28"/>
          <w:szCs w:val="28"/>
        </w:rPr>
        <w:t>章光新，中国科学院东北地理与农业生态研究所</w:t>
      </w:r>
      <w:r w:rsidRPr="00DA07F8">
        <w:rPr>
          <w:rFonts w:ascii="仿宋" w:eastAsia="仿宋" w:hAnsi="仿宋"/>
          <w:sz w:val="28"/>
          <w:szCs w:val="28"/>
        </w:rPr>
        <w:t>,</w:t>
      </w:r>
      <w:r w:rsidRPr="00DA07F8">
        <w:rPr>
          <w:rFonts w:ascii="仿宋" w:eastAsia="仿宋" w:hAnsi="仿宋" w:hint="eastAsia"/>
          <w:sz w:val="28"/>
          <w:szCs w:val="28"/>
        </w:rPr>
        <w:t>研究员</w:t>
      </w:r>
    </w:p>
    <w:p w:rsidR="001668AC" w:rsidRPr="00DA07F8" w:rsidRDefault="001668AC" w:rsidP="00E05F05">
      <w:pPr>
        <w:pStyle w:val="Default"/>
        <w:rPr>
          <w:rFonts w:ascii="仿宋" w:eastAsia="仿宋" w:hAnsi="仿宋" w:cs="Calibri"/>
          <w:b/>
          <w:sz w:val="28"/>
          <w:szCs w:val="28"/>
        </w:rPr>
      </w:pPr>
      <w:r w:rsidRPr="00DA07F8">
        <w:rPr>
          <w:rFonts w:ascii="仿宋" w:eastAsia="仿宋" w:hAnsi="仿宋" w:hint="eastAsia"/>
          <w:b/>
          <w:sz w:val="28"/>
          <w:szCs w:val="28"/>
        </w:rPr>
        <w:t>大会秘书</w:t>
      </w:r>
      <w:r w:rsidR="00A9566F" w:rsidRPr="00DA07F8">
        <w:rPr>
          <w:rFonts w:ascii="仿宋" w:eastAsia="仿宋" w:hAnsi="仿宋" w:hint="eastAsia"/>
          <w:b/>
          <w:sz w:val="28"/>
          <w:szCs w:val="28"/>
        </w:rPr>
        <w:t>长</w:t>
      </w:r>
      <w:r w:rsidRPr="00DA07F8">
        <w:rPr>
          <w:rFonts w:ascii="仿宋" w:eastAsia="仿宋" w:hAnsi="仿宋" w:cs="Calibri"/>
          <w:b/>
          <w:bCs/>
          <w:sz w:val="28"/>
          <w:szCs w:val="28"/>
        </w:rPr>
        <w:t xml:space="preserve">: </w:t>
      </w:r>
    </w:p>
    <w:p w:rsidR="00A9566F" w:rsidRPr="004A52E2" w:rsidRDefault="00A9566F" w:rsidP="00A9566F">
      <w:pPr>
        <w:pStyle w:val="Default"/>
        <w:ind w:leftChars="202" w:left="424"/>
        <w:rPr>
          <w:rFonts w:ascii="Times New Roman" w:eastAsia="仿宋" w:hAnsi="Times New Roman" w:cs="Times New Roman"/>
          <w:sz w:val="28"/>
          <w:szCs w:val="28"/>
        </w:rPr>
      </w:pPr>
      <w:r w:rsidRPr="004A52E2">
        <w:rPr>
          <w:rFonts w:ascii="Times New Roman" w:eastAsia="仿宋" w:hAnsi="仿宋" w:cs="Times New Roman"/>
          <w:sz w:val="28"/>
          <w:szCs w:val="28"/>
        </w:rPr>
        <w:t>姜</w:t>
      </w:r>
      <w:r w:rsidRPr="004A52E2">
        <w:rPr>
          <w:rFonts w:ascii="Times New Roman" w:eastAsia="仿宋" w:hAnsi="Times New Roman" w:cs="Times New Roman"/>
          <w:sz w:val="28"/>
          <w:szCs w:val="28"/>
        </w:rPr>
        <w:t xml:space="preserve">  </w:t>
      </w:r>
      <w:r w:rsidRPr="004A52E2">
        <w:rPr>
          <w:rFonts w:ascii="Times New Roman" w:eastAsia="仿宋" w:hAnsi="仿宋" w:cs="Times New Roman"/>
          <w:sz w:val="28"/>
          <w:szCs w:val="28"/>
        </w:rPr>
        <w:t>明，中国科学院东北地理与农业生态研究所，处长</w:t>
      </w:r>
      <w:r w:rsidRPr="004A52E2">
        <w:rPr>
          <w:rFonts w:ascii="Times New Roman" w:eastAsia="仿宋" w:hAnsi="Times New Roman" w:cs="Times New Roman"/>
          <w:sz w:val="28"/>
          <w:szCs w:val="28"/>
        </w:rPr>
        <w:t>/</w:t>
      </w:r>
      <w:r w:rsidRPr="004A52E2">
        <w:rPr>
          <w:rFonts w:ascii="Times New Roman" w:eastAsia="仿宋" w:hAnsi="仿宋" w:cs="Times New Roman"/>
          <w:sz w:val="28"/>
          <w:szCs w:val="28"/>
        </w:rPr>
        <w:t>研究员</w:t>
      </w:r>
    </w:p>
    <w:p w:rsidR="006952A5" w:rsidRPr="004A52E2" w:rsidRDefault="000E79AD" w:rsidP="00A9566F">
      <w:pPr>
        <w:pStyle w:val="Default"/>
        <w:ind w:leftChars="202" w:left="424"/>
        <w:rPr>
          <w:rFonts w:ascii="Times New Roman" w:eastAsia="仿宋" w:hAnsi="Times New Roman" w:cs="Times New Roman"/>
          <w:sz w:val="28"/>
          <w:szCs w:val="28"/>
        </w:rPr>
      </w:pPr>
      <w:r w:rsidRPr="004A52E2">
        <w:rPr>
          <w:rFonts w:ascii="Times New Roman" w:eastAsia="仿宋" w:hAnsi="Times New Roman" w:cs="Times New Roman"/>
          <w:sz w:val="28"/>
          <w:szCs w:val="28"/>
        </w:rPr>
        <w:t xml:space="preserve">    </w:t>
      </w:r>
      <w:r w:rsidR="006952A5" w:rsidRPr="004A52E2">
        <w:rPr>
          <w:rFonts w:ascii="Times New Roman" w:eastAsia="仿宋" w:hAnsi="Times New Roman" w:cs="Times New Roman"/>
          <w:sz w:val="28"/>
          <w:szCs w:val="28"/>
        </w:rPr>
        <w:t>jiangm@iga.ac.cn;0431-85542366;13943009109</w:t>
      </w:r>
    </w:p>
    <w:p w:rsidR="006952A5" w:rsidRPr="004A52E2" w:rsidRDefault="00A9566F" w:rsidP="00A9566F">
      <w:pPr>
        <w:spacing w:line="300" w:lineRule="auto"/>
        <w:rPr>
          <w:rFonts w:ascii="Times New Roman" w:eastAsia="仿宋" w:hAnsi="Times New Roman"/>
          <w:sz w:val="28"/>
          <w:szCs w:val="28"/>
        </w:rPr>
      </w:pPr>
      <w:r w:rsidRPr="004A52E2">
        <w:rPr>
          <w:rFonts w:ascii="Times New Roman" w:eastAsia="仿宋" w:hAnsi="Times New Roman"/>
          <w:sz w:val="28"/>
          <w:szCs w:val="28"/>
        </w:rPr>
        <w:t xml:space="preserve">   </w:t>
      </w:r>
      <w:r w:rsidRPr="004A52E2">
        <w:rPr>
          <w:rFonts w:ascii="Times New Roman" w:eastAsia="仿宋" w:hAnsi="仿宋"/>
          <w:sz w:val="28"/>
          <w:szCs w:val="28"/>
        </w:rPr>
        <w:t>卜兆君，东北师范大学地理科学学院，副院长</w:t>
      </w:r>
      <w:r w:rsidRPr="004A52E2">
        <w:rPr>
          <w:rFonts w:ascii="Times New Roman" w:eastAsia="仿宋" w:hAnsi="Times New Roman"/>
          <w:sz w:val="28"/>
          <w:szCs w:val="28"/>
        </w:rPr>
        <w:t>/</w:t>
      </w:r>
      <w:r w:rsidRPr="004A52E2">
        <w:rPr>
          <w:rFonts w:ascii="Times New Roman" w:eastAsia="仿宋" w:hAnsi="仿宋"/>
          <w:sz w:val="28"/>
          <w:szCs w:val="28"/>
        </w:rPr>
        <w:t>教授</w:t>
      </w:r>
    </w:p>
    <w:p w:rsidR="000E79AD" w:rsidRPr="004A52E2" w:rsidRDefault="000E79AD" w:rsidP="00A9566F">
      <w:pPr>
        <w:spacing w:line="300" w:lineRule="auto"/>
        <w:rPr>
          <w:rFonts w:ascii="Times New Roman" w:eastAsia="仿宋" w:hAnsi="Times New Roman"/>
          <w:sz w:val="28"/>
          <w:szCs w:val="28"/>
        </w:rPr>
      </w:pPr>
      <w:r w:rsidRPr="004A52E2">
        <w:rPr>
          <w:rFonts w:ascii="Times New Roman" w:eastAsia="仿宋" w:hAnsi="Times New Roman"/>
          <w:sz w:val="28"/>
          <w:szCs w:val="28"/>
        </w:rPr>
        <w:t xml:space="preserve">        buzhaojun@nenu.edu.cn</w:t>
      </w:r>
      <w:r w:rsidRPr="004A52E2">
        <w:rPr>
          <w:rFonts w:ascii="Times New Roman" w:eastAsia="仿宋" w:hAnsi="仿宋"/>
          <w:sz w:val="28"/>
          <w:szCs w:val="28"/>
        </w:rPr>
        <w:t>；</w:t>
      </w:r>
      <w:r w:rsidRPr="004A52E2">
        <w:rPr>
          <w:rFonts w:ascii="Times New Roman" w:eastAsia="仿宋" w:hAnsi="Times New Roman"/>
          <w:sz w:val="28"/>
          <w:szCs w:val="28"/>
        </w:rPr>
        <w:t>13610700490</w:t>
      </w:r>
    </w:p>
    <w:p w:rsidR="00F968BD" w:rsidRPr="004A52E2" w:rsidRDefault="00C13F44" w:rsidP="000758C9">
      <w:pPr>
        <w:spacing w:line="300" w:lineRule="auto"/>
        <w:rPr>
          <w:rFonts w:ascii="Times New Roman" w:eastAsia="仿宋" w:hAnsi="Times New Roman"/>
          <w:sz w:val="28"/>
          <w:szCs w:val="28"/>
        </w:rPr>
      </w:pPr>
      <w:r w:rsidRPr="004A52E2">
        <w:rPr>
          <w:rFonts w:ascii="Times New Roman" w:eastAsia="仿宋" w:hAnsi="Times New Roman"/>
          <w:sz w:val="28"/>
          <w:szCs w:val="28"/>
        </w:rPr>
        <w:t xml:space="preserve">  </w:t>
      </w:r>
      <w:r w:rsidR="00FB2F09" w:rsidRPr="004A52E2">
        <w:rPr>
          <w:rFonts w:ascii="Times New Roman" w:eastAsia="仿宋" w:hAnsi="Times New Roman"/>
          <w:sz w:val="28"/>
          <w:szCs w:val="28"/>
        </w:rPr>
        <w:t xml:space="preserve">  </w:t>
      </w:r>
      <w:r w:rsidR="00F968BD" w:rsidRPr="004A52E2">
        <w:rPr>
          <w:rFonts w:ascii="Times New Roman" w:eastAsia="仿宋" w:hAnsi="仿宋"/>
          <w:sz w:val="28"/>
          <w:szCs w:val="28"/>
        </w:rPr>
        <w:t>武海涛，中国科学院东北地理与农业生态研究所，副研究员</w:t>
      </w:r>
    </w:p>
    <w:p w:rsidR="006952A5" w:rsidRPr="004A52E2" w:rsidRDefault="000E79AD" w:rsidP="00DA07F8">
      <w:pPr>
        <w:spacing w:line="300" w:lineRule="auto"/>
        <w:ind w:leftChars="-8" w:left="-17" w:firstLineChars="226" w:firstLine="633"/>
        <w:rPr>
          <w:rFonts w:ascii="Times New Roman" w:eastAsia="仿宋" w:hAnsi="Times New Roman"/>
          <w:sz w:val="28"/>
          <w:szCs w:val="28"/>
        </w:rPr>
      </w:pPr>
      <w:r w:rsidRPr="004A52E2">
        <w:rPr>
          <w:rFonts w:ascii="Times New Roman" w:eastAsia="仿宋" w:hAnsi="Times New Roman"/>
          <w:sz w:val="28"/>
          <w:szCs w:val="28"/>
        </w:rPr>
        <w:t xml:space="preserve">    </w:t>
      </w:r>
      <w:r w:rsidR="006952A5" w:rsidRPr="004A52E2">
        <w:rPr>
          <w:rFonts w:ascii="Times New Roman" w:eastAsia="仿宋" w:hAnsi="Times New Roman"/>
          <w:sz w:val="28"/>
          <w:szCs w:val="28"/>
        </w:rPr>
        <w:t>wuhaitao@iga.ac.cn;</w:t>
      </w:r>
      <w:r w:rsidR="00F1364F" w:rsidRPr="004A52E2">
        <w:rPr>
          <w:rFonts w:ascii="Times New Roman" w:eastAsia="仿宋" w:hAnsi="Times New Roman"/>
          <w:sz w:val="28"/>
          <w:szCs w:val="28"/>
        </w:rPr>
        <w:t xml:space="preserve"> </w:t>
      </w:r>
      <w:r w:rsidR="006952A5" w:rsidRPr="004A52E2">
        <w:rPr>
          <w:rFonts w:ascii="Times New Roman" w:eastAsia="仿宋" w:hAnsi="Times New Roman"/>
          <w:sz w:val="28"/>
          <w:szCs w:val="28"/>
        </w:rPr>
        <w:t>0431-85542272;13944942496</w:t>
      </w:r>
    </w:p>
    <w:p w:rsidR="00D430CF" w:rsidRDefault="00D430CF" w:rsidP="00F11F4B">
      <w:pPr>
        <w:widowControl/>
        <w:spacing w:line="224" w:lineRule="atLeast"/>
        <w:jc w:val="left"/>
        <w:rPr>
          <w:rFonts w:ascii="宋体" w:hAnsi="宋体"/>
          <w:b/>
          <w:sz w:val="28"/>
          <w:szCs w:val="28"/>
        </w:rPr>
      </w:pPr>
    </w:p>
    <w:p w:rsidR="001668AC" w:rsidRPr="00A90921" w:rsidRDefault="001668AC" w:rsidP="00F11F4B">
      <w:pPr>
        <w:widowControl/>
        <w:spacing w:line="224" w:lineRule="atLeast"/>
        <w:jc w:val="left"/>
        <w:rPr>
          <w:rFonts w:ascii="宋体"/>
          <w:b/>
          <w:sz w:val="28"/>
          <w:szCs w:val="28"/>
        </w:rPr>
      </w:pPr>
      <w:r w:rsidRPr="00A90921">
        <w:rPr>
          <w:rFonts w:ascii="宋体" w:hAnsi="宋体" w:hint="eastAsia"/>
          <w:b/>
          <w:sz w:val="28"/>
          <w:szCs w:val="28"/>
        </w:rPr>
        <w:lastRenderedPageBreak/>
        <w:t>三、会议论坛主题</w:t>
      </w:r>
    </w:p>
    <w:p w:rsidR="00147B68" w:rsidRDefault="001668AC" w:rsidP="00FC3FB2">
      <w:pPr>
        <w:spacing w:line="300" w:lineRule="auto"/>
        <w:ind w:firstLineChars="200" w:firstLine="480"/>
        <w:rPr>
          <w:rFonts w:ascii="Times New Roman"/>
          <w:sz w:val="24"/>
          <w:szCs w:val="24"/>
        </w:rPr>
      </w:pPr>
      <w:r w:rsidRPr="00FC3FB2">
        <w:rPr>
          <w:rFonts w:ascii="Times New Roman" w:hint="eastAsia"/>
          <w:sz w:val="24"/>
          <w:szCs w:val="24"/>
        </w:rPr>
        <w:t>主题一：</w:t>
      </w:r>
      <w:r w:rsidR="00434150" w:rsidRPr="00F1364F">
        <w:rPr>
          <w:rFonts w:ascii="Times New Roman" w:hint="eastAsia"/>
          <w:sz w:val="24"/>
          <w:szCs w:val="24"/>
        </w:rPr>
        <w:t>湿地景观</w:t>
      </w:r>
      <w:r w:rsidR="00DD5C8B" w:rsidRPr="00F1364F">
        <w:rPr>
          <w:rFonts w:ascii="Times New Roman" w:hint="eastAsia"/>
          <w:sz w:val="24"/>
          <w:szCs w:val="24"/>
        </w:rPr>
        <w:t>演变</w:t>
      </w:r>
      <w:r w:rsidR="00434150" w:rsidRPr="00F1364F">
        <w:rPr>
          <w:rFonts w:ascii="Times New Roman" w:hint="eastAsia"/>
          <w:sz w:val="24"/>
          <w:szCs w:val="24"/>
        </w:rPr>
        <w:t>及</w:t>
      </w:r>
      <w:r w:rsidR="00DD5C8B" w:rsidRPr="00F1364F">
        <w:rPr>
          <w:rFonts w:ascii="Times New Roman" w:hint="eastAsia"/>
          <w:sz w:val="24"/>
          <w:szCs w:val="24"/>
        </w:rPr>
        <w:t>湿地</w:t>
      </w:r>
      <w:r w:rsidR="00C66569" w:rsidRPr="00F1364F">
        <w:rPr>
          <w:rFonts w:ascii="Times New Roman" w:hint="eastAsia"/>
          <w:sz w:val="24"/>
          <w:szCs w:val="24"/>
        </w:rPr>
        <w:t>资源调查</w:t>
      </w:r>
      <w:r w:rsidR="00DD5C8B" w:rsidRPr="00F1364F">
        <w:rPr>
          <w:rFonts w:ascii="Times New Roman" w:hint="eastAsia"/>
          <w:sz w:val="24"/>
          <w:szCs w:val="24"/>
        </w:rPr>
        <w:t>监测</w:t>
      </w:r>
    </w:p>
    <w:p w:rsidR="00147B68" w:rsidRDefault="001668AC" w:rsidP="00FC3FB2">
      <w:pPr>
        <w:spacing w:line="300" w:lineRule="auto"/>
        <w:ind w:firstLineChars="200" w:firstLine="480"/>
        <w:rPr>
          <w:rFonts w:ascii="Times New Roman"/>
          <w:sz w:val="24"/>
          <w:szCs w:val="24"/>
        </w:rPr>
      </w:pPr>
      <w:r w:rsidRPr="00FC3FB2">
        <w:rPr>
          <w:rFonts w:ascii="Times New Roman" w:hint="eastAsia"/>
          <w:sz w:val="24"/>
          <w:szCs w:val="24"/>
        </w:rPr>
        <w:t>主题二：</w:t>
      </w:r>
      <w:r w:rsidR="001C21BE">
        <w:rPr>
          <w:rFonts w:ascii="Times New Roman" w:hint="eastAsia"/>
          <w:sz w:val="24"/>
          <w:szCs w:val="24"/>
        </w:rPr>
        <w:t>环境梯度下的湿地形成演化及其结构功能差异</w:t>
      </w:r>
    </w:p>
    <w:p w:rsidR="008E446B" w:rsidRPr="00FC3FB2" w:rsidRDefault="008E446B" w:rsidP="00FC3FB2">
      <w:pPr>
        <w:spacing w:line="300" w:lineRule="auto"/>
        <w:ind w:firstLineChars="200" w:firstLine="480"/>
        <w:rPr>
          <w:rFonts w:ascii="Times New Roman"/>
          <w:sz w:val="24"/>
          <w:szCs w:val="24"/>
        </w:rPr>
      </w:pPr>
      <w:r w:rsidRPr="00FC3FB2">
        <w:rPr>
          <w:rFonts w:ascii="Times New Roman" w:hint="eastAsia"/>
          <w:sz w:val="24"/>
          <w:szCs w:val="24"/>
        </w:rPr>
        <w:t>主题三：</w:t>
      </w:r>
      <w:r w:rsidR="00C279EC" w:rsidRPr="00FC3FB2">
        <w:rPr>
          <w:rFonts w:ascii="Times New Roman" w:hint="eastAsia"/>
          <w:sz w:val="24"/>
          <w:szCs w:val="24"/>
        </w:rPr>
        <w:t>湿地生物多样性及其功能维持</w:t>
      </w:r>
      <w:r w:rsidR="0005414B" w:rsidRPr="00FC3FB2">
        <w:rPr>
          <w:rFonts w:ascii="Times New Roman" w:hint="eastAsia"/>
          <w:sz w:val="24"/>
          <w:szCs w:val="24"/>
        </w:rPr>
        <w:t>机制</w:t>
      </w:r>
    </w:p>
    <w:p w:rsidR="0044455B" w:rsidRPr="00FC3FB2" w:rsidRDefault="008E446B" w:rsidP="00FC3FB2">
      <w:pPr>
        <w:spacing w:line="300" w:lineRule="auto"/>
        <w:ind w:firstLineChars="200" w:firstLine="480"/>
        <w:rPr>
          <w:rFonts w:ascii="Times New Roman"/>
          <w:sz w:val="24"/>
          <w:szCs w:val="24"/>
        </w:rPr>
      </w:pPr>
      <w:r w:rsidRPr="00FC3FB2">
        <w:rPr>
          <w:rFonts w:ascii="Times New Roman" w:hint="eastAsia"/>
          <w:sz w:val="24"/>
          <w:szCs w:val="24"/>
        </w:rPr>
        <w:t>主题四</w:t>
      </w:r>
      <w:r w:rsidR="001668AC" w:rsidRPr="00FC3FB2">
        <w:rPr>
          <w:rFonts w:ascii="Times New Roman" w:hint="eastAsia"/>
          <w:sz w:val="24"/>
          <w:szCs w:val="24"/>
        </w:rPr>
        <w:t>：</w:t>
      </w:r>
      <w:r w:rsidR="00147B68">
        <w:rPr>
          <w:rFonts w:ascii="Times New Roman" w:hint="eastAsia"/>
          <w:sz w:val="24"/>
          <w:szCs w:val="24"/>
        </w:rPr>
        <w:t>湿地生态系统</w:t>
      </w:r>
      <w:r w:rsidR="00C13F44">
        <w:rPr>
          <w:rFonts w:ascii="Times New Roman" w:hint="eastAsia"/>
          <w:sz w:val="24"/>
          <w:szCs w:val="24"/>
        </w:rPr>
        <w:t>适应性管理技术及</w:t>
      </w:r>
      <w:r w:rsidR="00C279EC" w:rsidRPr="00FC3FB2">
        <w:rPr>
          <w:rFonts w:ascii="Times New Roman" w:hint="eastAsia"/>
          <w:sz w:val="24"/>
          <w:szCs w:val="24"/>
        </w:rPr>
        <w:t>策略</w:t>
      </w:r>
    </w:p>
    <w:p w:rsidR="001668AC" w:rsidRPr="00FC3FB2" w:rsidRDefault="008E446B" w:rsidP="00FC3FB2">
      <w:pPr>
        <w:spacing w:line="300" w:lineRule="auto"/>
        <w:ind w:firstLineChars="200" w:firstLine="480"/>
        <w:rPr>
          <w:rFonts w:ascii="Times New Roman"/>
          <w:sz w:val="24"/>
          <w:szCs w:val="24"/>
        </w:rPr>
      </w:pPr>
      <w:r w:rsidRPr="00FC3FB2">
        <w:rPr>
          <w:rFonts w:ascii="Times New Roman" w:hint="eastAsia"/>
          <w:sz w:val="24"/>
          <w:szCs w:val="24"/>
        </w:rPr>
        <w:t>主题五：</w:t>
      </w:r>
      <w:r w:rsidR="0005414B" w:rsidRPr="00FC3FB2">
        <w:rPr>
          <w:rFonts w:ascii="Times New Roman" w:hint="eastAsia"/>
          <w:sz w:val="24"/>
          <w:szCs w:val="24"/>
        </w:rPr>
        <w:t>湿地恢复：</w:t>
      </w:r>
      <w:r w:rsidR="006952A5">
        <w:rPr>
          <w:rFonts w:ascii="Times New Roman" w:hint="eastAsia"/>
          <w:sz w:val="24"/>
          <w:szCs w:val="24"/>
        </w:rPr>
        <w:t>原理、</w:t>
      </w:r>
      <w:r w:rsidR="006952A5" w:rsidRPr="00FC3FB2">
        <w:rPr>
          <w:rFonts w:ascii="Times New Roman" w:hint="eastAsia"/>
          <w:sz w:val="24"/>
          <w:szCs w:val="24"/>
        </w:rPr>
        <w:t>技术</w:t>
      </w:r>
      <w:r w:rsidR="006952A5">
        <w:rPr>
          <w:rFonts w:ascii="Times New Roman" w:hint="eastAsia"/>
          <w:sz w:val="24"/>
          <w:szCs w:val="24"/>
        </w:rPr>
        <w:t>、</w:t>
      </w:r>
      <w:r w:rsidR="006952A5" w:rsidRPr="00FC3FB2">
        <w:rPr>
          <w:rFonts w:ascii="Times New Roman" w:hint="eastAsia"/>
          <w:sz w:val="24"/>
          <w:szCs w:val="24"/>
        </w:rPr>
        <w:t>方法</w:t>
      </w:r>
      <w:r w:rsidR="006952A5">
        <w:rPr>
          <w:rFonts w:ascii="Times New Roman" w:hint="eastAsia"/>
          <w:sz w:val="24"/>
          <w:szCs w:val="24"/>
        </w:rPr>
        <w:t>、</w:t>
      </w:r>
      <w:r w:rsidR="00C13F44">
        <w:rPr>
          <w:rFonts w:ascii="Times New Roman" w:hint="eastAsia"/>
          <w:sz w:val="24"/>
          <w:szCs w:val="24"/>
        </w:rPr>
        <w:t>过程</w:t>
      </w:r>
    </w:p>
    <w:p w:rsidR="00C279EC" w:rsidRPr="00FC3FB2" w:rsidRDefault="00147B68" w:rsidP="00FC3FB2">
      <w:pPr>
        <w:spacing w:line="300" w:lineRule="auto"/>
        <w:ind w:firstLineChars="200" w:firstLine="480"/>
        <w:rPr>
          <w:rFonts w:ascii="Times New Roman"/>
          <w:sz w:val="24"/>
          <w:szCs w:val="24"/>
        </w:rPr>
      </w:pPr>
      <w:r>
        <w:rPr>
          <w:rFonts w:ascii="Times New Roman" w:hint="eastAsia"/>
          <w:sz w:val="24"/>
          <w:szCs w:val="24"/>
        </w:rPr>
        <w:t>主题六：</w:t>
      </w:r>
      <w:r w:rsidR="00B91C33">
        <w:rPr>
          <w:rFonts w:ascii="Times New Roman" w:hint="eastAsia"/>
          <w:sz w:val="24"/>
          <w:szCs w:val="24"/>
        </w:rPr>
        <w:t>湿地生态效益补偿与价值评估</w:t>
      </w:r>
    </w:p>
    <w:p w:rsidR="001668AC" w:rsidRDefault="001668AC" w:rsidP="006952A5">
      <w:pPr>
        <w:spacing w:line="300" w:lineRule="auto"/>
        <w:ind w:firstLineChars="200" w:firstLine="562"/>
        <w:rPr>
          <w:sz w:val="24"/>
          <w:szCs w:val="24"/>
        </w:rPr>
      </w:pPr>
      <w:r>
        <w:rPr>
          <w:rFonts w:ascii="宋体" w:hAnsi="宋体" w:hint="eastAsia"/>
          <w:b/>
          <w:sz w:val="28"/>
          <w:szCs w:val="28"/>
        </w:rPr>
        <w:t>四、</w:t>
      </w:r>
      <w:r w:rsidRPr="005B627D">
        <w:rPr>
          <w:rFonts w:ascii="宋体" w:hAnsi="宋体"/>
          <w:b/>
          <w:sz w:val="28"/>
          <w:szCs w:val="28"/>
        </w:rPr>
        <w:t xml:space="preserve"> </w:t>
      </w:r>
      <w:r w:rsidRPr="005B627D">
        <w:rPr>
          <w:rFonts w:ascii="宋体" w:hAnsi="宋体" w:hint="eastAsia"/>
          <w:b/>
          <w:sz w:val="28"/>
          <w:szCs w:val="28"/>
        </w:rPr>
        <w:t>会议组织形式</w:t>
      </w:r>
      <w:r w:rsidRPr="005B627D">
        <w:rPr>
          <w:rFonts w:ascii="宋体" w:hAnsi="宋体"/>
          <w:b/>
          <w:sz w:val="28"/>
          <w:szCs w:val="28"/>
        </w:rPr>
        <w:t xml:space="preserve"> </w:t>
      </w:r>
    </w:p>
    <w:p w:rsidR="001668AC" w:rsidRPr="00B42E2D" w:rsidRDefault="001668AC" w:rsidP="001D5B9E">
      <w:pPr>
        <w:numPr>
          <w:ilvl w:val="0"/>
          <w:numId w:val="9"/>
        </w:numPr>
        <w:spacing w:line="300" w:lineRule="auto"/>
        <w:ind w:firstLine="171"/>
        <w:rPr>
          <w:rFonts w:ascii="Times New Roman" w:hAnsi="宋体"/>
          <w:kern w:val="0"/>
          <w:sz w:val="24"/>
          <w:szCs w:val="24"/>
        </w:rPr>
      </w:pPr>
      <w:r w:rsidRPr="007770EB">
        <w:rPr>
          <w:rFonts w:ascii="Times New Roman" w:hAnsi="宋体" w:hint="eastAsia"/>
          <w:kern w:val="0"/>
          <w:sz w:val="24"/>
          <w:szCs w:val="24"/>
        </w:rPr>
        <w:t>会议采取大会特邀报告、专题讨论</w:t>
      </w:r>
      <w:r>
        <w:rPr>
          <w:rFonts w:ascii="Times New Roman" w:hAnsi="宋体" w:hint="eastAsia"/>
          <w:kern w:val="0"/>
          <w:sz w:val="24"/>
          <w:szCs w:val="24"/>
        </w:rPr>
        <w:t>、</w:t>
      </w:r>
      <w:r w:rsidRPr="00B42E2D">
        <w:rPr>
          <w:rFonts w:ascii="Times New Roman" w:hAnsi="宋体" w:hint="eastAsia"/>
          <w:kern w:val="0"/>
          <w:sz w:val="24"/>
          <w:szCs w:val="24"/>
        </w:rPr>
        <w:t>研究生论坛</w:t>
      </w:r>
      <w:r>
        <w:rPr>
          <w:rFonts w:ascii="Times New Roman" w:hAnsi="宋体" w:hint="eastAsia"/>
          <w:kern w:val="0"/>
          <w:sz w:val="24"/>
          <w:szCs w:val="24"/>
        </w:rPr>
        <w:t>、墙报展示和</w:t>
      </w:r>
      <w:r w:rsidRPr="007770EB">
        <w:rPr>
          <w:rFonts w:ascii="Times New Roman" w:hAnsi="宋体" w:hint="eastAsia"/>
          <w:kern w:val="0"/>
          <w:sz w:val="24"/>
          <w:szCs w:val="24"/>
        </w:rPr>
        <w:t>现场考察</w:t>
      </w:r>
      <w:r>
        <w:rPr>
          <w:rFonts w:ascii="Times New Roman" w:hAnsi="宋体" w:hint="eastAsia"/>
          <w:kern w:val="0"/>
          <w:sz w:val="24"/>
          <w:szCs w:val="24"/>
        </w:rPr>
        <w:t>等</w:t>
      </w:r>
      <w:r w:rsidRPr="007770EB">
        <w:rPr>
          <w:rFonts w:ascii="Times New Roman" w:hAnsi="宋体" w:hint="eastAsia"/>
          <w:kern w:val="0"/>
          <w:sz w:val="24"/>
          <w:szCs w:val="24"/>
        </w:rPr>
        <w:t>形式，邀请专家和主管部门领导作特邀报告</w:t>
      </w:r>
      <w:r>
        <w:rPr>
          <w:rFonts w:ascii="Times New Roman" w:hAnsi="宋体" w:hint="eastAsia"/>
          <w:kern w:val="0"/>
          <w:sz w:val="24"/>
          <w:szCs w:val="24"/>
        </w:rPr>
        <w:t>；</w:t>
      </w:r>
    </w:p>
    <w:p w:rsidR="001668AC" w:rsidRPr="00B42E2D" w:rsidRDefault="001668AC" w:rsidP="001D5B9E">
      <w:pPr>
        <w:numPr>
          <w:ilvl w:val="0"/>
          <w:numId w:val="9"/>
        </w:numPr>
        <w:spacing w:line="300" w:lineRule="auto"/>
        <w:ind w:firstLine="171"/>
        <w:rPr>
          <w:rFonts w:ascii="Times New Roman" w:hAnsi="宋体"/>
          <w:kern w:val="0"/>
          <w:sz w:val="24"/>
          <w:szCs w:val="24"/>
        </w:rPr>
      </w:pPr>
      <w:r w:rsidRPr="007770EB">
        <w:rPr>
          <w:rFonts w:ascii="Times New Roman" w:hAnsi="宋体" w:hint="eastAsia"/>
          <w:kern w:val="0"/>
          <w:sz w:val="24"/>
          <w:szCs w:val="24"/>
        </w:rPr>
        <w:t>按会议主题设专题讨论</w:t>
      </w:r>
      <w:r w:rsidRPr="00B42E2D">
        <w:rPr>
          <w:rFonts w:ascii="Times New Roman" w:hAnsi="宋体" w:hint="eastAsia"/>
          <w:kern w:val="0"/>
          <w:sz w:val="24"/>
          <w:szCs w:val="24"/>
        </w:rPr>
        <w:t>（</w:t>
      </w:r>
      <w:r w:rsidRPr="007770EB">
        <w:rPr>
          <w:rFonts w:ascii="Times New Roman" w:hAnsi="宋体" w:hint="eastAsia"/>
          <w:kern w:val="0"/>
          <w:sz w:val="24"/>
          <w:szCs w:val="24"/>
        </w:rPr>
        <w:t>将根据论文征集情况予以调整</w:t>
      </w:r>
      <w:r w:rsidRPr="00B42E2D">
        <w:rPr>
          <w:rFonts w:ascii="Times New Roman" w:hAnsi="宋体" w:hint="eastAsia"/>
          <w:kern w:val="0"/>
          <w:sz w:val="24"/>
          <w:szCs w:val="24"/>
        </w:rPr>
        <w:t>）</w:t>
      </w:r>
      <w:r>
        <w:rPr>
          <w:rFonts w:ascii="Times New Roman" w:hAnsi="宋体" w:hint="eastAsia"/>
          <w:kern w:val="0"/>
          <w:sz w:val="24"/>
          <w:szCs w:val="24"/>
        </w:rPr>
        <w:t>；</w:t>
      </w:r>
    </w:p>
    <w:p w:rsidR="001668AC" w:rsidRDefault="001668AC" w:rsidP="001D5B9E">
      <w:pPr>
        <w:numPr>
          <w:ilvl w:val="0"/>
          <w:numId w:val="9"/>
        </w:numPr>
        <w:spacing w:line="300" w:lineRule="auto"/>
        <w:ind w:firstLine="171"/>
        <w:rPr>
          <w:rFonts w:ascii="Times New Roman" w:hAnsi="宋体"/>
          <w:kern w:val="0"/>
          <w:sz w:val="24"/>
          <w:szCs w:val="24"/>
        </w:rPr>
      </w:pPr>
      <w:r w:rsidRPr="007770EB">
        <w:rPr>
          <w:rFonts w:ascii="Times New Roman" w:hAnsi="宋体" w:hint="eastAsia"/>
          <w:kern w:val="0"/>
          <w:sz w:val="24"/>
          <w:szCs w:val="24"/>
        </w:rPr>
        <w:t>将遴选提交的会议论文，推荐在《湿地科学》期刊出版</w:t>
      </w:r>
      <w:r>
        <w:rPr>
          <w:rFonts w:ascii="Times New Roman" w:hAnsi="宋体" w:hint="eastAsia"/>
          <w:kern w:val="0"/>
          <w:sz w:val="24"/>
          <w:szCs w:val="24"/>
        </w:rPr>
        <w:t>；</w:t>
      </w:r>
    </w:p>
    <w:p w:rsidR="001668AC" w:rsidRPr="00B42E2D" w:rsidRDefault="001668AC" w:rsidP="001D5B9E">
      <w:pPr>
        <w:numPr>
          <w:ilvl w:val="0"/>
          <w:numId w:val="9"/>
        </w:numPr>
        <w:spacing w:line="300" w:lineRule="auto"/>
        <w:ind w:firstLine="171"/>
        <w:rPr>
          <w:rFonts w:ascii="Times New Roman" w:hAnsi="宋体"/>
          <w:kern w:val="0"/>
          <w:sz w:val="24"/>
          <w:szCs w:val="24"/>
        </w:rPr>
      </w:pPr>
      <w:r w:rsidRPr="00B42E2D">
        <w:rPr>
          <w:rFonts w:ascii="Times New Roman" w:hAnsi="宋体" w:hint="eastAsia"/>
          <w:kern w:val="0"/>
          <w:sz w:val="24"/>
          <w:szCs w:val="24"/>
        </w:rPr>
        <w:t>会议的研究生论坛将评选出</w:t>
      </w:r>
      <w:r w:rsidRPr="00B42E2D">
        <w:rPr>
          <w:rFonts w:ascii="Times New Roman" w:hAnsi="宋体"/>
          <w:kern w:val="0"/>
          <w:sz w:val="24"/>
          <w:szCs w:val="24"/>
        </w:rPr>
        <w:t>10</w:t>
      </w:r>
      <w:r w:rsidRPr="00B42E2D">
        <w:rPr>
          <w:rFonts w:ascii="Times New Roman" w:hAnsi="宋体" w:hint="eastAsia"/>
          <w:kern w:val="0"/>
          <w:sz w:val="24"/>
          <w:szCs w:val="24"/>
        </w:rPr>
        <w:t>篇优秀青年论文和</w:t>
      </w:r>
      <w:r w:rsidRPr="00B42E2D">
        <w:rPr>
          <w:rFonts w:ascii="Times New Roman" w:hAnsi="宋体"/>
          <w:kern w:val="0"/>
          <w:sz w:val="24"/>
          <w:szCs w:val="24"/>
        </w:rPr>
        <w:t>5</w:t>
      </w:r>
      <w:r w:rsidRPr="00B42E2D">
        <w:rPr>
          <w:rFonts w:ascii="Times New Roman" w:hAnsi="宋体" w:hint="eastAsia"/>
          <w:kern w:val="0"/>
          <w:sz w:val="24"/>
          <w:szCs w:val="24"/>
        </w:rPr>
        <w:t>个优秀报告，其中参评论文必须是提交大会的全文。</w:t>
      </w:r>
    </w:p>
    <w:p w:rsidR="001668AC" w:rsidRDefault="001668AC" w:rsidP="001D5B9E">
      <w:pPr>
        <w:numPr>
          <w:ilvl w:val="0"/>
          <w:numId w:val="9"/>
        </w:numPr>
        <w:spacing w:line="300" w:lineRule="auto"/>
        <w:ind w:firstLine="171"/>
        <w:rPr>
          <w:rFonts w:ascii="Times New Roman" w:hAnsi="宋体"/>
          <w:kern w:val="0"/>
          <w:sz w:val="24"/>
          <w:szCs w:val="24"/>
        </w:rPr>
      </w:pPr>
      <w:r w:rsidRPr="007770EB">
        <w:rPr>
          <w:rFonts w:ascii="Times New Roman" w:hAnsi="宋体" w:hint="eastAsia"/>
          <w:kern w:val="0"/>
          <w:sz w:val="24"/>
          <w:szCs w:val="24"/>
        </w:rPr>
        <w:t>会议专题讨论发言每个报告时间为</w:t>
      </w:r>
      <w:r w:rsidRPr="00B42E2D">
        <w:rPr>
          <w:rFonts w:ascii="Times New Roman" w:hAnsi="宋体"/>
          <w:kern w:val="0"/>
          <w:sz w:val="24"/>
          <w:szCs w:val="24"/>
        </w:rPr>
        <w:t>15</w:t>
      </w:r>
      <w:r w:rsidRPr="007770EB">
        <w:rPr>
          <w:rFonts w:ascii="Times New Roman" w:hAnsi="宋体" w:hint="eastAsia"/>
          <w:kern w:val="0"/>
          <w:sz w:val="24"/>
          <w:szCs w:val="24"/>
        </w:rPr>
        <w:t>分钟，讨论</w:t>
      </w:r>
      <w:r w:rsidRPr="00B42E2D">
        <w:rPr>
          <w:rFonts w:ascii="Times New Roman" w:hAnsi="宋体"/>
          <w:kern w:val="0"/>
          <w:sz w:val="24"/>
          <w:szCs w:val="24"/>
        </w:rPr>
        <w:t>5</w:t>
      </w:r>
      <w:r w:rsidRPr="007770EB">
        <w:rPr>
          <w:rFonts w:ascii="Times New Roman" w:hAnsi="宋体" w:hint="eastAsia"/>
          <w:kern w:val="0"/>
          <w:sz w:val="24"/>
          <w:szCs w:val="24"/>
        </w:rPr>
        <w:t>分钟。现场报告使用</w:t>
      </w:r>
      <w:r w:rsidRPr="00B42E2D">
        <w:rPr>
          <w:rFonts w:ascii="Times New Roman" w:hAnsi="宋体"/>
          <w:kern w:val="0"/>
          <w:sz w:val="24"/>
          <w:szCs w:val="24"/>
        </w:rPr>
        <w:t>PowerPoint</w:t>
      </w:r>
      <w:r w:rsidRPr="007770EB">
        <w:rPr>
          <w:rFonts w:ascii="Times New Roman" w:hAnsi="宋体" w:hint="eastAsia"/>
          <w:kern w:val="0"/>
          <w:sz w:val="24"/>
          <w:szCs w:val="24"/>
        </w:rPr>
        <w:t>。</w:t>
      </w:r>
    </w:p>
    <w:p w:rsidR="001668AC" w:rsidRPr="00B42E2D" w:rsidRDefault="001668AC" w:rsidP="00E71817">
      <w:pPr>
        <w:spacing w:line="300" w:lineRule="auto"/>
        <w:ind w:left="426"/>
        <w:rPr>
          <w:rFonts w:ascii="Times New Roman" w:hAnsi="宋体"/>
          <w:kern w:val="0"/>
          <w:sz w:val="24"/>
          <w:szCs w:val="24"/>
        </w:rPr>
      </w:pPr>
    </w:p>
    <w:p w:rsidR="001668AC" w:rsidDel="00B825C4" w:rsidRDefault="001668AC" w:rsidP="00F11F4B">
      <w:pPr>
        <w:spacing w:line="300" w:lineRule="auto"/>
        <w:rPr>
          <w:rFonts w:ascii="宋体"/>
          <w:b/>
          <w:sz w:val="28"/>
          <w:szCs w:val="28"/>
        </w:rPr>
      </w:pPr>
      <w:r>
        <w:rPr>
          <w:rFonts w:ascii="宋体" w:hAnsi="宋体" w:hint="eastAsia"/>
          <w:b/>
          <w:sz w:val="28"/>
          <w:szCs w:val="28"/>
        </w:rPr>
        <w:t>五</w:t>
      </w:r>
      <w:r w:rsidRPr="007D4776">
        <w:rPr>
          <w:rFonts w:ascii="宋体" w:hAnsi="宋体" w:hint="eastAsia"/>
          <w:b/>
          <w:sz w:val="28"/>
          <w:szCs w:val="28"/>
        </w:rPr>
        <w:t>、</w:t>
      </w:r>
      <w:r w:rsidRPr="00D77B8D">
        <w:rPr>
          <w:rFonts w:ascii="Arial" w:cs="Arial" w:hint="eastAsia"/>
          <w:b/>
          <w:sz w:val="28"/>
          <w:szCs w:val="28"/>
        </w:rPr>
        <w:t>会议</w:t>
      </w:r>
      <w:r>
        <w:rPr>
          <w:rFonts w:ascii="Arial" w:cs="Arial" w:hint="eastAsia"/>
          <w:b/>
          <w:sz w:val="28"/>
          <w:szCs w:val="28"/>
        </w:rPr>
        <w:t>时间、地点和食宿</w:t>
      </w:r>
      <w:r w:rsidRPr="00D77B8D">
        <w:rPr>
          <w:rFonts w:ascii="Arial" w:cs="Arial" w:hint="eastAsia"/>
          <w:b/>
          <w:sz w:val="28"/>
          <w:szCs w:val="28"/>
        </w:rPr>
        <w:t>安排</w:t>
      </w:r>
      <w:r>
        <w:rPr>
          <w:rFonts w:ascii="Arial" w:cs="Arial" w:hint="eastAsia"/>
          <w:b/>
          <w:sz w:val="28"/>
          <w:szCs w:val="28"/>
        </w:rPr>
        <w:t>与费用</w:t>
      </w:r>
    </w:p>
    <w:p w:rsidR="001668AC" w:rsidRPr="00B42E2D" w:rsidRDefault="001668AC" w:rsidP="00CC695A">
      <w:pPr>
        <w:spacing w:line="360" w:lineRule="auto"/>
        <w:ind w:firstLineChars="200" w:firstLine="482"/>
        <w:rPr>
          <w:rFonts w:ascii="Times New Roman" w:hAnsi="宋体"/>
          <w:kern w:val="0"/>
          <w:sz w:val="24"/>
          <w:szCs w:val="24"/>
        </w:rPr>
      </w:pPr>
      <w:r w:rsidRPr="00BB014D">
        <w:rPr>
          <w:rFonts w:ascii="宋体" w:hAnsi="宋体" w:hint="eastAsia"/>
          <w:b/>
          <w:sz w:val="24"/>
          <w:szCs w:val="24"/>
        </w:rPr>
        <w:t>会议时间：</w:t>
      </w:r>
      <w:r w:rsidRPr="00B42E2D">
        <w:rPr>
          <w:rFonts w:ascii="Times New Roman" w:hAnsi="宋体"/>
          <w:kern w:val="0"/>
          <w:sz w:val="24"/>
          <w:szCs w:val="24"/>
        </w:rPr>
        <w:t>201</w:t>
      </w:r>
      <w:r w:rsidR="006D3BF7">
        <w:rPr>
          <w:rFonts w:ascii="Times New Roman" w:hAnsi="宋体" w:hint="eastAsia"/>
          <w:kern w:val="0"/>
          <w:sz w:val="24"/>
          <w:szCs w:val="24"/>
        </w:rPr>
        <w:t>5</w:t>
      </w:r>
      <w:r w:rsidRPr="00B42E2D">
        <w:rPr>
          <w:rFonts w:ascii="Times New Roman" w:hAnsi="宋体" w:hint="eastAsia"/>
          <w:kern w:val="0"/>
          <w:sz w:val="24"/>
          <w:szCs w:val="24"/>
        </w:rPr>
        <w:t>年</w:t>
      </w:r>
      <w:r w:rsidR="006D3BF7">
        <w:rPr>
          <w:rFonts w:ascii="Times New Roman" w:hAnsi="宋体" w:hint="eastAsia"/>
          <w:kern w:val="0"/>
          <w:sz w:val="24"/>
          <w:szCs w:val="24"/>
        </w:rPr>
        <w:t>8</w:t>
      </w:r>
      <w:r w:rsidRPr="00B42E2D">
        <w:rPr>
          <w:rFonts w:ascii="Times New Roman" w:hAnsi="宋体" w:hint="eastAsia"/>
          <w:kern w:val="0"/>
          <w:sz w:val="24"/>
          <w:szCs w:val="24"/>
        </w:rPr>
        <w:t>月</w:t>
      </w:r>
      <w:r w:rsidR="006D3BF7">
        <w:rPr>
          <w:rFonts w:ascii="Times New Roman" w:hAnsi="宋体" w:hint="eastAsia"/>
          <w:kern w:val="0"/>
          <w:sz w:val="24"/>
          <w:szCs w:val="24"/>
        </w:rPr>
        <w:t>27</w:t>
      </w:r>
      <w:r w:rsidRPr="00B42E2D">
        <w:rPr>
          <w:rFonts w:ascii="Times New Roman" w:hAnsi="宋体" w:hint="eastAsia"/>
          <w:kern w:val="0"/>
          <w:sz w:val="24"/>
          <w:szCs w:val="24"/>
        </w:rPr>
        <w:t>～</w:t>
      </w:r>
      <w:r w:rsidR="006D3BF7">
        <w:rPr>
          <w:rFonts w:ascii="Times New Roman" w:hAnsi="宋体" w:hint="eastAsia"/>
          <w:kern w:val="0"/>
          <w:sz w:val="24"/>
          <w:szCs w:val="24"/>
        </w:rPr>
        <w:t>28</w:t>
      </w:r>
      <w:r w:rsidRPr="00B42E2D">
        <w:rPr>
          <w:rFonts w:ascii="Times New Roman" w:hAnsi="宋体" w:hint="eastAsia"/>
          <w:kern w:val="0"/>
          <w:sz w:val="24"/>
          <w:szCs w:val="24"/>
        </w:rPr>
        <w:t>日，会期</w:t>
      </w:r>
      <w:r w:rsidRPr="00B42E2D">
        <w:rPr>
          <w:rFonts w:ascii="Times New Roman" w:hAnsi="宋体"/>
          <w:kern w:val="0"/>
          <w:sz w:val="24"/>
          <w:szCs w:val="24"/>
        </w:rPr>
        <w:t>2</w:t>
      </w:r>
      <w:r w:rsidRPr="00B42E2D">
        <w:rPr>
          <w:rFonts w:ascii="Times New Roman" w:hAnsi="宋体" w:hint="eastAsia"/>
          <w:kern w:val="0"/>
          <w:sz w:val="24"/>
          <w:szCs w:val="24"/>
        </w:rPr>
        <w:t>天，</w:t>
      </w:r>
      <w:r w:rsidRPr="00B42E2D">
        <w:rPr>
          <w:rFonts w:ascii="Times New Roman" w:hAnsi="宋体"/>
          <w:kern w:val="0"/>
          <w:sz w:val="24"/>
          <w:szCs w:val="24"/>
        </w:rPr>
        <w:t xml:space="preserve"> </w:t>
      </w:r>
      <w:r w:rsidR="006D3BF7">
        <w:rPr>
          <w:rFonts w:ascii="Times New Roman" w:hAnsi="宋体" w:hint="eastAsia"/>
          <w:kern w:val="0"/>
          <w:sz w:val="24"/>
          <w:szCs w:val="24"/>
        </w:rPr>
        <w:t>8</w:t>
      </w:r>
      <w:r w:rsidRPr="00B42E2D">
        <w:rPr>
          <w:rFonts w:ascii="Times New Roman" w:hAnsi="宋体" w:hint="eastAsia"/>
          <w:kern w:val="0"/>
          <w:sz w:val="24"/>
          <w:szCs w:val="24"/>
        </w:rPr>
        <w:t>月</w:t>
      </w:r>
      <w:r w:rsidR="006D3BF7">
        <w:rPr>
          <w:rFonts w:ascii="Times New Roman" w:hAnsi="宋体" w:hint="eastAsia"/>
          <w:kern w:val="0"/>
          <w:sz w:val="24"/>
          <w:szCs w:val="24"/>
        </w:rPr>
        <w:t>26</w:t>
      </w:r>
      <w:r w:rsidRPr="00B42E2D">
        <w:rPr>
          <w:rFonts w:ascii="Times New Roman" w:hAnsi="宋体" w:hint="eastAsia"/>
          <w:kern w:val="0"/>
          <w:sz w:val="24"/>
          <w:szCs w:val="24"/>
        </w:rPr>
        <w:t>日报到；</w:t>
      </w:r>
    </w:p>
    <w:p w:rsidR="001668AC" w:rsidRPr="00B42E2D" w:rsidRDefault="006D3BF7" w:rsidP="00CC695A">
      <w:pPr>
        <w:spacing w:line="360" w:lineRule="auto"/>
        <w:ind w:leftChars="798" w:left="1676"/>
        <w:rPr>
          <w:rFonts w:ascii="Times New Roman" w:hAnsi="宋体"/>
          <w:kern w:val="0"/>
          <w:sz w:val="24"/>
          <w:szCs w:val="24"/>
        </w:rPr>
      </w:pPr>
      <w:r>
        <w:rPr>
          <w:rFonts w:ascii="Times New Roman" w:hAnsi="宋体" w:hint="eastAsia"/>
          <w:kern w:val="0"/>
          <w:sz w:val="24"/>
          <w:szCs w:val="24"/>
        </w:rPr>
        <w:t>29</w:t>
      </w:r>
      <w:r w:rsidR="008849E4" w:rsidRPr="00B42E2D">
        <w:rPr>
          <w:rFonts w:ascii="Times New Roman" w:hAnsi="宋体" w:hint="eastAsia"/>
          <w:kern w:val="0"/>
          <w:sz w:val="24"/>
          <w:szCs w:val="24"/>
        </w:rPr>
        <w:t>～</w:t>
      </w:r>
      <w:r>
        <w:rPr>
          <w:rFonts w:ascii="Times New Roman" w:hAnsi="宋体" w:hint="eastAsia"/>
          <w:kern w:val="0"/>
          <w:sz w:val="24"/>
          <w:szCs w:val="24"/>
        </w:rPr>
        <w:t>30</w:t>
      </w:r>
      <w:r w:rsidR="001668AC" w:rsidRPr="00B42E2D">
        <w:rPr>
          <w:rFonts w:ascii="Times New Roman" w:hAnsi="宋体" w:hint="eastAsia"/>
          <w:kern w:val="0"/>
          <w:sz w:val="24"/>
          <w:szCs w:val="24"/>
        </w:rPr>
        <w:t>日考察</w:t>
      </w:r>
      <w:r>
        <w:rPr>
          <w:rFonts w:ascii="Times New Roman" w:hAnsi="宋体" w:hint="eastAsia"/>
          <w:kern w:val="0"/>
          <w:sz w:val="24"/>
          <w:szCs w:val="24"/>
        </w:rPr>
        <w:t>吉林西部向海、莫莫格湿地</w:t>
      </w:r>
      <w:r w:rsidR="001668AC" w:rsidRPr="00B42E2D">
        <w:rPr>
          <w:rFonts w:ascii="Times New Roman" w:hAnsi="宋体" w:hint="eastAsia"/>
          <w:kern w:val="0"/>
          <w:sz w:val="24"/>
          <w:szCs w:val="24"/>
        </w:rPr>
        <w:t>；</w:t>
      </w:r>
      <w:r>
        <w:rPr>
          <w:rFonts w:ascii="Times New Roman" w:hAnsi="宋体" w:hint="eastAsia"/>
          <w:kern w:val="0"/>
          <w:sz w:val="24"/>
          <w:szCs w:val="24"/>
        </w:rPr>
        <w:t>吉林东部长白山泥炭及火山湿地；兴凯湖湖泊湿地。</w:t>
      </w:r>
    </w:p>
    <w:p w:rsidR="001668AC" w:rsidRPr="00B42E2D" w:rsidRDefault="001668AC" w:rsidP="00CC695A">
      <w:pPr>
        <w:spacing w:line="360" w:lineRule="auto"/>
        <w:ind w:leftChars="798" w:left="1676"/>
        <w:rPr>
          <w:sz w:val="24"/>
          <w:szCs w:val="24"/>
        </w:rPr>
      </w:pPr>
      <w:r w:rsidRPr="00B42E2D">
        <w:rPr>
          <w:rFonts w:ascii="Times New Roman" w:hAnsi="宋体" w:hint="eastAsia"/>
          <w:kern w:val="0"/>
          <w:sz w:val="24"/>
          <w:szCs w:val="24"/>
        </w:rPr>
        <w:t>会议期间住宿费、餐费、考察费自理。在会议规定的时间内按照要求报名</w:t>
      </w:r>
      <w:r w:rsidR="00216004">
        <w:rPr>
          <w:rFonts w:ascii="Times New Roman" w:hAnsi="宋体" w:hint="eastAsia"/>
          <w:kern w:val="0"/>
          <w:sz w:val="24"/>
          <w:szCs w:val="24"/>
        </w:rPr>
        <w:t>并</w:t>
      </w:r>
      <w:r w:rsidRPr="00B42E2D">
        <w:rPr>
          <w:rFonts w:ascii="Times New Roman" w:hAnsi="宋体" w:hint="eastAsia"/>
          <w:kern w:val="0"/>
          <w:sz w:val="24"/>
          <w:szCs w:val="24"/>
        </w:rPr>
        <w:t>确认</w:t>
      </w:r>
      <w:r w:rsidR="00216004">
        <w:rPr>
          <w:rFonts w:ascii="Times New Roman" w:hAnsi="宋体" w:hint="eastAsia"/>
          <w:kern w:val="0"/>
          <w:sz w:val="24"/>
          <w:szCs w:val="24"/>
        </w:rPr>
        <w:t>参会</w:t>
      </w:r>
      <w:r w:rsidRPr="00B42E2D">
        <w:rPr>
          <w:rFonts w:ascii="Times New Roman" w:hAnsi="宋体" w:hint="eastAsia"/>
          <w:kern w:val="0"/>
          <w:sz w:val="24"/>
          <w:szCs w:val="24"/>
        </w:rPr>
        <w:t>的</w:t>
      </w:r>
      <w:r w:rsidR="00216004">
        <w:rPr>
          <w:rFonts w:ascii="Times New Roman" w:hAnsi="宋体" w:hint="eastAsia"/>
          <w:kern w:val="0"/>
          <w:sz w:val="24"/>
          <w:szCs w:val="24"/>
        </w:rPr>
        <w:t>人员，</w:t>
      </w:r>
      <w:r w:rsidRPr="00B42E2D">
        <w:rPr>
          <w:rFonts w:ascii="Times New Roman" w:hAnsi="宋体" w:hint="eastAsia"/>
          <w:kern w:val="0"/>
          <w:sz w:val="24"/>
          <w:szCs w:val="24"/>
        </w:rPr>
        <w:t>免收会务费。</w:t>
      </w:r>
    </w:p>
    <w:p w:rsidR="001668AC" w:rsidRDefault="001668AC" w:rsidP="00CC695A">
      <w:pPr>
        <w:spacing w:line="300" w:lineRule="auto"/>
        <w:ind w:firstLineChars="196" w:firstLine="472"/>
        <w:rPr>
          <w:b/>
          <w:sz w:val="24"/>
          <w:szCs w:val="24"/>
        </w:rPr>
      </w:pPr>
      <w:r w:rsidRPr="00BB014D">
        <w:rPr>
          <w:rFonts w:hint="eastAsia"/>
          <w:b/>
          <w:sz w:val="24"/>
          <w:szCs w:val="24"/>
        </w:rPr>
        <w:t>会议地点：</w:t>
      </w:r>
    </w:p>
    <w:p w:rsidR="001668AC" w:rsidRPr="00B42E2D" w:rsidRDefault="000D432E" w:rsidP="00CC695A">
      <w:pPr>
        <w:spacing w:line="360" w:lineRule="auto"/>
        <w:ind w:leftChars="798" w:left="1676"/>
        <w:rPr>
          <w:rFonts w:ascii="Times New Roman" w:hAnsi="宋体"/>
          <w:kern w:val="0"/>
          <w:sz w:val="24"/>
          <w:szCs w:val="24"/>
        </w:rPr>
      </w:pPr>
      <w:r>
        <w:rPr>
          <w:rFonts w:ascii="Times New Roman" w:hAnsi="宋体" w:hint="eastAsia"/>
          <w:kern w:val="0"/>
          <w:sz w:val="24"/>
          <w:szCs w:val="24"/>
        </w:rPr>
        <w:t>会场</w:t>
      </w:r>
      <w:r w:rsidR="001668AC" w:rsidRPr="00B42E2D">
        <w:rPr>
          <w:rFonts w:ascii="Times New Roman" w:hAnsi="宋体" w:hint="eastAsia"/>
          <w:kern w:val="0"/>
          <w:sz w:val="24"/>
          <w:szCs w:val="24"/>
        </w:rPr>
        <w:t>：</w:t>
      </w:r>
      <w:r w:rsidR="006D3BF7">
        <w:rPr>
          <w:rFonts w:ascii="Times New Roman" w:hAnsi="宋体" w:hint="eastAsia"/>
          <w:kern w:val="0"/>
          <w:sz w:val="24"/>
          <w:szCs w:val="24"/>
        </w:rPr>
        <w:t>中国科学院东北地理与农业生态研究所四楼报告厅</w:t>
      </w:r>
    </w:p>
    <w:p w:rsidR="001668AC" w:rsidRDefault="001668AC" w:rsidP="00CC695A">
      <w:pPr>
        <w:spacing w:line="360" w:lineRule="auto"/>
        <w:ind w:leftChars="798" w:left="1676"/>
        <w:rPr>
          <w:rFonts w:ascii="Times New Roman" w:hAnsi="宋体"/>
          <w:kern w:val="0"/>
          <w:sz w:val="24"/>
          <w:szCs w:val="24"/>
        </w:rPr>
      </w:pPr>
      <w:r>
        <w:rPr>
          <w:rFonts w:ascii="Times New Roman" w:hAnsi="宋体" w:hint="eastAsia"/>
          <w:kern w:val="0"/>
          <w:sz w:val="24"/>
          <w:szCs w:val="24"/>
        </w:rPr>
        <w:t>住宿宾馆</w:t>
      </w:r>
      <w:r w:rsidRPr="00B42E2D">
        <w:rPr>
          <w:rFonts w:ascii="Times New Roman" w:hAnsi="宋体" w:hint="eastAsia"/>
          <w:kern w:val="0"/>
          <w:sz w:val="24"/>
          <w:szCs w:val="24"/>
        </w:rPr>
        <w:t>：</w:t>
      </w:r>
    </w:p>
    <w:p w:rsidR="001668AC" w:rsidRPr="00B42E2D" w:rsidRDefault="006D3BF7" w:rsidP="00CC695A">
      <w:pPr>
        <w:spacing w:line="360" w:lineRule="auto"/>
        <w:ind w:leftChars="798" w:left="1676"/>
        <w:rPr>
          <w:rFonts w:ascii="Times New Roman" w:hAnsi="宋体"/>
          <w:kern w:val="0"/>
          <w:sz w:val="24"/>
          <w:szCs w:val="24"/>
        </w:rPr>
      </w:pPr>
      <w:r>
        <w:rPr>
          <w:rFonts w:ascii="Times New Roman" w:hAnsi="宋体" w:hint="eastAsia"/>
          <w:kern w:val="0"/>
          <w:sz w:val="24"/>
          <w:szCs w:val="24"/>
        </w:rPr>
        <w:t>长春会展中心</w:t>
      </w:r>
      <w:r w:rsidR="001668AC">
        <w:rPr>
          <w:rFonts w:ascii="Times New Roman" w:hAnsi="宋体" w:hint="eastAsia"/>
          <w:kern w:val="0"/>
          <w:sz w:val="24"/>
          <w:szCs w:val="24"/>
        </w:rPr>
        <w:t>：</w:t>
      </w:r>
      <w:r w:rsidR="001668AC" w:rsidRPr="00B42E2D">
        <w:rPr>
          <w:rFonts w:ascii="Times New Roman" w:hAnsi="宋体"/>
          <w:kern w:val="0"/>
          <w:sz w:val="24"/>
          <w:szCs w:val="24"/>
        </w:rPr>
        <w:t>300</w:t>
      </w:r>
      <w:r w:rsidR="001668AC" w:rsidRPr="00B42E2D">
        <w:rPr>
          <w:rFonts w:ascii="Times New Roman" w:hAnsi="宋体" w:hint="eastAsia"/>
          <w:kern w:val="0"/>
          <w:sz w:val="24"/>
          <w:szCs w:val="24"/>
        </w:rPr>
        <w:t>元</w:t>
      </w:r>
      <w:r w:rsidR="001668AC" w:rsidRPr="00B42E2D">
        <w:rPr>
          <w:rFonts w:ascii="Times New Roman" w:hAnsi="宋体"/>
          <w:kern w:val="0"/>
          <w:sz w:val="24"/>
          <w:szCs w:val="24"/>
        </w:rPr>
        <w:t>/</w:t>
      </w:r>
      <w:r w:rsidR="001668AC" w:rsidRPr="00B42E2D">
        <w:rPr>
          <w:rFonts w:ascii="Times New Roman" w:hAnsi="宋体" w:hint="eastAsia"/>
          <w:kern w:val="0"/>
          <w:sz w:val="24"/>
          <w:szCs w:val="24"/>
        </w:rPr>
        <w:t>天</w:t>
      </w:r>
      <w:r w:rsidR="00C308D0">
        <w:rPr>
          <w:rFonts w:ascii="Times New Roman" w:hAnsi="宋体" w:hint="eastAsia"/>
          <w:kern w:val="0"/>
          <w:sz w:val="24"/>
          <w:szCs w:val="24"/>
        </w:rPr>
        <w:t xml:space="preserve">; </w:t>
      </w:r>
      <w:r>
        <w:rPr>
          <w:rFonts w:ascii="Times New Roman" w:hAnsi="宋体" w:hint="eastAsia"/>
          <w:kern w:val="0"/>
          <w:sz w:val="24"/>
          <w:szCs w:val="24"/>
        </w:rPr>
        <w:t>东北地理所专家公寓：</w:t>
      </w:r>
      <w:r>
        <w:rPr>
          <w:rFonts w:ascii="Times New Roman" w:hAnsi="宋体" w:hint="eastAsia"/>
          <w:kern w:val="0"/>
          <w:sz w:val="24"/>
          <w:szCs w:val="24"/>
        </w:rPr>
        <w:t>200</w:t>
      </w:r>
      <w:r>
        <w:rPr>
          <w:rFonts w:ascii="Times New Roman" w:hAnsi="宋体" w:hint="eastAsia"/>
          <w:kern w:val="0"/>
          <w:sz w:val="24"/>
          <w:szCs w:val="24"/>
        </w:rPr>
        <w:t>元</w:t>
      </w:r>
      <w:r>
        <w:rPr>
          <w:rFonts w:ascii="Times New Roman" w:hAnsi="宋体" w:hint="eastAsia"/>
          <w:kern w:val="0"/>
          <w:sz w:val="24"/>
          <w:szCs w:val="24"/>
        </w:rPr>
        <w:t>/</w:t>
      </w:r>
      <w:r>
        <w:rPr>
          <w:rFonts w:ascii="Times New Roman" w:hAnsi="宋体" w:hint="eastAsia"/>
          <w:kern w:val="0"/>
          <w:sz w:val="24"/>
          <w:szCs w:val="24"/>
        </w:rPr>
        <w:t>天</w:t>
      </w:r>
    </w:p>
    <w:p w:rsidR="001668AC" w:rsidRPr="00E02ABE" w:rsidRDefault="001668AC" w:rsidP="00CC695A">
      <w:pPr>
        <w:spacing w:line="300" w:lineRule="auto"/>
        <w:ind w:firstLineChars="196" w:firstLine="470"/>
        <w:rPr>
          <w:color w:val="FF0000"/>
          <w:sz w:val="24"/>
          <w:szCs w:val="24"/>
        </w:rPr>
      </w:pPr>
    </w:p>
    <w:p w:rsidR="001668AC" w:rsidRPr="0038675A" w:rsidRDefault="001668AC" w:rsidP="00A90921">
      <w:pPr>
        <w:widowControl/>
        <w:spacing w:line="300" w:lineRule="auto"/>
        <w:jc w:val="left"/>
        <w:rPr>
          <w:rFonts w:ascii="宋体" w:cs="宋体"/>
          <w:color w:val="FF0000"/>
          <w:kern w:val="0"/>
          <w:sz w:val="24"/>
          <w:szCs w:val="24"/>
        </w:rPr>
      </w:pPr>
      <w:r>
        <w:rPr>
          <w:rFonts w:ascii="宋体" w:hAnsi="宋体" w:cs="宋体" w:hint="eastAsia"/>
          <w:b/>
          <w:kern w:val="0"/>
          <w:sz w:val="28"/>
          <w:szCs w:val="28"/>
        </w:rPr>
        <w:t>六</w:t>
      </w:r>
      <w:r w:rsidRPr="008A3ABC">
        <w:rPr>
          <w:rFonts w:ascii="宋体" w:hAnsi="宋体" w:cs="宋体" w:hint="eastAsia"/>
          <w:b/>
          <w:kern w:val="0"/>
          <w:sz w:val="28"/>
          <w:szCs w:val="28"/>
        </w:rPr>
        <w:t>、联系方式</w:t>
      </w:r>
    </w:p>
    <w:p w:rsidR="000D432E" w:rsidRDefault="001668AC" w:rsidP="00CC695A">
      <w:pPr>
        <w:spacing w:line="300" w:lineRule="auto"/>
        <w:ind w:firstLineChars="200" w:firstLine="480"/>
        <w:rPr>
          <w:rFonts w:ascii="Times New Roman"/>
          <w:sz w:val="24"/>
          <w:szCs w:val="24"/>
        </w:rPr>
      </w:pPr>
      <w:r w:rsidRPr="009140FB">
        <w:rPr>
          <w:rFonts w:ascii="Times New Roman" w:hint="eastAsia"/>
          <w:sz w:val="24"/>
          <w:szCs w:val="24"/>
        </w:rPr>
        <w:t>联系地址：</w:t>
      </w:r>
      <w:r w:rsidR="000D432E">
        <w:rPr>
          <w:rFonts w:ascii="Times New Roman" w:hint="eastAsia"/>
          <w:sz w:val="24"/>
          <w:szCs w:val="24"/>
        </w:rPr>
        <w:t>吉林省长春市高新北区盛北大街</w:t>
      </w:r>
      <w:r w:rsidR="000D432E">
        <w:rPr>
          <w:rFonts w:ascii="Times New Roman" w:hint="eastAsia"/>
          <w:sz w:val="24"/>
          <w:szCs w:val="24"/>
        </w:rPr>
        <w:t>4888</w:t>
      </w:r>
      <w:r w:rsidR="000D432E">
        <w:rPr>
          <w:rFonts w:ascii="Times New Roman" w:hint="eastAsia"/>
          <w:sz w:val="24"/>
          <w:szCs w:val="24"/>
        </w:rPr>
        <w:t>号</w:t>
      </w:r>
    </w:p>
    <w:p w:rsidR="001668AC" w:rsidRPr="009140FB" w:rsidRDefault="001668AC" w:rsidP="00CC695A">
      <w:pPr>
        <w:spacing w:line="300" w:lineRule="auto"/>
        <w:ind w:firstLineChars="200" w:firstLine="480"/>
        <w:rPr>
          <w:rFonts w:ascii="Times New Roman" w:hAnsi="Times New Roman"/>
          <w:sz w:val="24"/>
          <w:szCs w:val="24"/>
        </w:rPr>
      </w:pPr>
      <w:r w:rsidRPr="009140FB">
        <w:rPr>
          <w:rFonts w:ascii="Times New Roman" w:hint="eastAsia"/>
          <w:sz w:val="24"/>
          <w:szCs w:val="24"/>
        </w:rPr>
        <w:t>邮政编码：</w:t>
      </w:r>
      <w:r w:rsidR="000D432E">
        <w:rPr>
          <w:rFonts w:ascii="Times New Roman" w:hint="eastAsia"/>
          <w:sz w:val="24"/>
          <w:szCs w:val="24"/>
        </w:rPr>
        <w:t>130102</w:t>
      </w:r>
    </w:p>
    <w:p w:rsidR="001668AC" w:rsidRPr="009140FB" w:rsidRDefault="001668AC" w:rsidP="00CC695A">
      <w:pPr>
        <w:spacing w:line="300" w:lineRule="auto"/>
        <w:ind w:firstLineChars="200" w:firstLine="480"/>
        <w:rPr>
          <w:rFonts w:ascii="Times New Roman" w:hAnsi="Times New Roman"/>
          <w:sz w:val="24"/>
          <w:szCs w:val="24"/>
        </w:rPr>
      </w:pPr>
      <w:r w:rsidRPr="009140FB">
        <w:rPr>
          <w:rFonts w:ascii="Times New Roman" w:hint="eastAsia"/>
          <w:sz w:val="24"/>
          <w:szCs w:val="24"/>
        </w:rPr>
        <w:lastRenderedPageBreak/>
        <w:t>传</w:t>
      </w:r>
      <w:r w:rsidRPr="009140FB">
        <w:rPr>
          <w:rFonts w:ascii="Times New Roman" w:hAnsi="Times New Roman"/>
          <w:sz w:val="24"/>
          <w:szCs w:val="24"/>
        </w:rPr>
        <w:t xml:space="preserve">    </w:t>
      </w:r>
      <w:r w:rsidRPr="009140FB">
        <w:rPr>
          <w:rFonts w:ascii="Times New Roman" w:hint="eastAsia"/>
          <w:sz w:val="24"/>
          <w:szCs w:val="24"/>
        </w:rPr>
        <w:t>真：</w:t>
      </w:r>
      <w:r w:rsidR="000D432E">
        <w:rPr>
          <w:rFonts w:ascii="Times New Roman" w:hint="eastAsia"/>
          <w:sz w:val="24"/>
          <w:szCs w:val="24"/>
        </w:rPr>
        <w:t>0431</w:t>
      </w:r>
      <w:r w:rsidR="00216004">
        <w:rPr>
          <w:rFonts w:ascii="Times New Roman" w:hint="eastAsia"/>
          <w:sz w:val="24"/>
          <w:szCs w:val="24"/>
        </w:rPr>
        <w:t>-</w:t>
      </w:r>
      <w:r w:rsidR="000D432E">
        <w:rPr>
          <w:rFonts w:ascii="Times New Roman" w:hint="eastAsia"/>
          <w:sz w:val="24"/>
          <w:szCs w:val="24"/>
        </w:rPr>
        <w:t>85542298</w:t>
      </w:r>
    </w:p>
    <w:p w:rsidR="001668AC" w:rsidRDefault="001668AC" w:rsidP="00CC695A">
      <w:pPr>
        <w:spacing w:line="300" w:lineRule="auto"/>
        <w:ind w:firstLineChars="200" w:firstLine="480"/>
        <w:rPr>
          <w:rFonts w:ascii="Times New Roman"/>
          <w:sz w:val="24"/>
          <w:szCs w:val="24"/>
        </w:rPr>
      </w:pPr>
      <w:r w:rsidRPr="009140FB">
        <w:rPr>
          <w:rFonts w:ascii="Times New Roman" w:hint="eastAsia"/>
          <w:sz w:val="24"/>
          <w:szCs w:val="24"/>
        </w:rPr>
        <w:t>联</w:t>
      </w:r>
      <w:r w:rsidRPr="00E87064">
        <w:rPr>
          <w:rFonts w:ascii="Times New Roman"/>
          <w:sz w:val="24"/>
          <w:szCs w:val="24"/>
        </w:rPr>
        <w:t xml:space="preserve"> </w:t>
      </w:r>
      <w:r w:rsidRPr="009140FB">
        <w:rPr>
          <w:rFonts w:ascii="Times New Roman" w:hint="eastAsia"/>
          <w:sz w:val="24"/>
          <w:szCs w:val="24"/>
        </w:rPr>
        <w:t>系</w:t>
      </w:r>
      <w:r w:rsidRPr="00E87064">
        <w:rPr>
          <w:rFonts w:ascii="Times New Roman"/>
          <w:sz w:val="24"/>
          <w:szCs w:val="24"/>
        </w:rPr>
        <w:t xml:space="preserve"> </w:t>
      </w:r>
      <w:r w:rsidRPr="009140FB">
        <w:rPr>
          <w:rFonts w:ascii="Times New Roman" w:hint="eastAsia"/>
          <w:sz w:val="24"/>
          <w:szCs w:val="24"/>
        </w:rPr>
        <w:t>人：</w:t>
      </w:r>
      <w:r w:rsidR="00C11F9C">
        <w:rPr>
          <w:rFonts w:ascii="Times New Roman" w:hint="eastAsia"/>
          <w:sz w:val="24"/>
          <w:szCs w:val="24"/>
        </w:rPr>
        <w:t>娄晓楠</w:t>
      </w:r>
      <w:r w:rsidR="00C308D0">
        <w:rPr>
          <w:rFonts w:ascii="Times New Roman" w:hint="eastAsia"/>
          <w:sz w:val="24"/>
          <w:szCs w:val="24"/>
        </w:rPr>
        <w:t xml:space="preserve">, </w:t>
      </w:r>
      <w:r w:rsidR="00216004">
        <w:rPr>
          <w:rFonts w:ascii="Times New Roman" w:hint="eastAsia"/>
          <w:sz w:val="24"/>
          <w:szCs w:val="24"/>
        </w:rPr>
        <w:t>朱金花</w:t>
      </w:r>
    </w:p>
    <w:p w:rsidR="000D432E" w:rsidRDefault="00F601F5" w:rsidP="00CC695A">
      <w:pPr>
        <w:spacing w:line="300" w:lineRule="auto"/>
        <w:ind w:firstLineChars="200" w:firstLine="480"/>
        <w:rPr>
          <w:rFonts w:ascii="Times New Roman" w:hAnsi="Times New Roman"/>
          <w:sz w:val="24"/>
          <w:szCs w:val="24"/>
        </w:rPr>
      </w:pPr>
      <w:r>
        <w:rPr>
          <w:rFonts w:ascii="Times New Roman" w:hAnsi="Times New Roman" w:hint="eastAsia"/>
          <w:sz w:val="24"/>
          <w:szCs w:val="24"/>
        </w:rPr>
        <w:t>会议</w:t>
      </w:r>
      <w:r w:rsidR="001668AC">
        <w:rPr>
          <w:rFonts w:ascii="Times New Roman" w:hAnsi="Times New Roman" w:hint="eastAsia"/>
          <w:sz w:val="24"/>
          <w:szCs w:val="24"/>
        </w:rPr>
        <w:t>信箱</w:t>
      </w:r>
      <w:r w:rsidR="007F062F">
        <w:rPr>
          <w:rFonts w:ascii="Times New Roman" w:hAnsi="Times New Roman" w:hint="eastAsia"/>
          <w:sz w:val="24"/>
          <w:szCs w:val="24"/>
        </w:rPr>
        <w:t>:</w:t>
      </w:r>
      <w:r w:rsidRPr="00F601F5">
        <w:rPr>
          <w:rFonts w:ascii="Tahoma" w:hAnsi="Tahoma" w:cs="Tahoma"/>
          <w:color w:val="000000"/>
          <w:sz w:val="12"/>
          <w:szCs w:val="12"/>
        </w:rPr>
        <w:t xml:space="preserve"> </w:t>
      </w:r>
      <w:hyperlink r:id="rId9" w:tgtFrame="_blank" w:history="1">
        <w:r w:rsidRPr="00F601F5">
          <w:rPr>
            <w:rFonts w:ascii="Times New Roman" w:hAnsi="Times New Roman"/>
            <w:sz w:val="24"/>
            <w:szCs w:val="24"/>
          </w:rPr>
          <w:t>louxiaonan@iga.ac.cn</w:t>
        </w:r>
      </w:hyperlink>
      <w:r>
        <w:rPr>
          <w:rFonts w:ascii="Times New Roman" w:hAnsi="Times New Roman" w:hint="eastAsia"/>
          <w:sz w:val="24"/>
          <w:szCs w:val="24"/>
        </w:rPr>
        <w:t>；</w:t>
      </w:r>
      <w:r w:rsidR="00C308D0">
        <w:rPr>
          <w:rFonts w:ascii="Times New Roman" w:hAnsi="Times New Roman" w:hint="eastAsia"/>
          <w:sz w:val="24"/>
          <w:szCs w:val="24"/>
        </w:rPr>
        <w:t>zhujh@iga.ac.cn;</w:t>
      </w:r>
      <w:r w:rsidR="001668AC">
        <w:rPr>
          <w:rFonts w:ascii="Times New Roman" w:hAnsi="Times New Roman" w:hint="eastAsia"/>
          <w:sz w:val="24"/>
          <w:szCs w:val="24"/>
        </w:rPr>
        <w:t>电话：</w:t>
      </w:r>
      <w:r w:rsidR="00BC575C">
        <w:rPr>
          <w:rFonts w:ascii="Times New Roman" w:hAnsi="Times New Roman" w:hint="eastAsia"/>
          <w:sz w:val="24"/>
          <w:szCs w:val="24"/>
        </w:rPr>
        <w:t>0431</w:t>
      </w:r>
      <w:r w:rsidR="004A52E2">
        <w:rPr>
          <w:rFonts w:ascii="Times New Roman" w:hAnsi="Times New Roman" w:hint="eastAsia"/>
          <w:sz w:val="24"/>
          <w:szCs w:val="24"/>
        </w:rPr>
        <w:t>-</w:t>
      </w:r>
      <w:r w:rsidR="00BC575C">
        <w:rPr>
          <w:rFonts w:ascii="Times New Roman" w:hAnsi="Times New Roman" w:hint="eastAsia"/>
          <w:sz w:val="24"/>
          <w:szCs w:val="24"/>
        </w:rPr>
        <w:t>85542274;</w:t>
      </w:r>
      <w:r w:rsidR="007A2AB3">
        <w:rPr>
          <w:rFonts w:ascii="Times New Roman" w:hAnsi="Times New Roman" w:hint="eastAsia"/>
          <w:sz w:val="24"/>
          <w:szCs w:val="24"/>
        </w:rPr>
        <w:t>13500886436</w:t>
      </w:r>
    </w:p>
    <w:p w:rsidR="001668AC" w:rsidRDefault="001668AC" w:rsidP="00CC695A">
      <w:pPr>
        <w:spacing w:line="300" w:lineRule="auto"/>
        <w:ind w:firstLineChars="200" w:firstLine="480"/>
        <w:rPr>
          <w:rFonts w:ascii="Times New Roman" w:hAnsi="Times New Roman"/>
          <w:sz w:val="24"/>
          <w:szCs w:val="24"/>
        </w:rPr>
      </w:pPr>
      <w:r>
        <w:rPr>
          <w:rFonts w:ascii="Times New Roman" w:hAnsi="Times New Roman" w:hint="eastAsia"/>
          <w:sz w:val="24"/>
          <w:szCs w:val="24"/>
        </w:rPr>
        <w:t>请将确定的会议论文和大会专题报告题目（请参考会议论坛主题</w:t>
      </w:r>
      <w:r w:rsidR="002F4E62">
        <w:rPr>
          <w:rFonts w:ascii="Times New Roman" w:hAnsi="Times New Roman" w:hint="eastAsia"/>
          <w:sz w:val="24"/>
          <w:szCs w:val="24"/>
        </w:rPr>
        <w:t>）以及所需要的旅馆等信息按下列回执表一并填写好，请与</w:t>
      </w:r>
      <w:r w:rsidR="002F4E62" w:rsidRPr="002F4E62">
        <w:rPr>
          <w:rFonts w:ascii="Times New Roman" w:hAnsi="Times New Roman" w:hint="eastAsia"/>
          <w:b/>
          <w:color w:val="FF0000"/>
          <w:sz w:val="24"/>
          <w:szCs w:val="24"/>
          <w:u w:val="single"/>
        </w:rPr>
        <w:t>201</w:t>
      </w:r>
      <w:r w:rsidR="00E62E53">
        <w:rPr>
          <w:rFonts w:ascii="Times New Roman" w:hAnsi="Times New Roman" w:hint="eastAsia"/>
          <w:b/>
          <w:color w:val="FF0000"/>
          <w:sz w:val="24"/>
          <w:szCs w:val="24"/>
          <w:u w:val="single"/>
        </w:rPr>
        <w:t>5</w:t>
      </w:r>
      <w:r w:rsidR="002F4E62" w:rsidRPr="002F4E62">
        <w:rPr>
          <w:rFonts w:ascii="Times New Roman" w:hAnsi="Times New Roman" w:hint="eastAsia"/>
          <w:b/>
          <w:color w:val="FF0000"/>
          <w:sz w:val="24"/>
          <w:szCs w:val="24"/>
          <w:u w:val="single"/>
        </w:rPr>
        <w:t>年</w:t>
      </w:r>
      <w:r w:rsidR="002F4E62" w:rsidRPr="002F4E62">
        <w:rPr>
          <w:rFonts w:ascii="Times New Roman" w:hAnsi="Times New Roman" w:hint="eastAsia"/>
          <w:b/>
          <w:color w:val="FF0000"/>
          <w:sz w:val="24"/>
          <w:szCs w:val="24"/>
          <w:u w:val="single"/>
        </w:rPr>
        <w:t>7</w:t>
      </w:r>
      <w:r w:rsidR="002F4E62" w:rsidRPr="002F4E62">
        <w:rPr>
          <w:rFonts w:ascii="Times New Roman" w:hAnsi="Times New Roman" w:hint="eastAsia"/>
          <w:b/>
          <w:color w:val="FF0000"/>
          <w:sz w:val="24"/>
          <w:szCs w:val="24"/>
          <w:u w:val="single"/>
        </w:rPr>
        <w:t>月</w:t>
      </w:r>
      <w:r w:rsidR="00F1364F">
        <w:rPr>
          <w:rFonts w:ascii="Times New Roman" w:hAnsi="Times New Roman" w:hint="eastAsia"/>
          <w:b/>
          <w:color w:val="FF0000"/>
          <w:sz w:val="24"/>
          <w:szCs w:val="24"/>
          <w:u w:val="single"/>
        </w:rPr>
        <w:t>30</w:t>
      </w:r>
      <w:r w:rsidR="002F4E62" w:rsidRPr="002F4E62">
        <w:rPr>
          <w:rFonts w:ascii="Times New Roman" w:hAnsi="Times New Roman" w:hint="eastAsia"/>
          <w:b/>
          <w:color w:val="FF0000"/>
          <w:sz w:val="24"/>
          <w:szCs w:val="24"/>
          <w:u w:val="single"/>
        </w:rPr>
        <w:t>日</w:t>
      </w:r>
      <w:r w:rsidR="002F4E62">
        <w:rPr>
          <w:rFonts w:ascii="Times New Roman" w:hAnsi="Times New Roman" w:hint="eastAsia"/>
          <w:sz w:val="24"/>
          <w:szCs w:val="24"/>
        </w:rPr>
        <w:t>之前提交到会务组信箱。</w:t>
      </w:r>
    </w:p>
    <w:p w:rsidR="001668AC" w:rsidRPr="00D03789" w:rsidRDefault="001668AC" w:rsidP="00CC695A">
      <w:pPr>
        <w:spacing w:line="300" w:lineRule="auto"/>
        <w:ind w:firstLineChars="200" w:firstLine="480"/>
        <w:rPr>
          <w:rFonts w:ascii="Times New Roman" w:hAnsi="Times New Roman"/>
          <w:sz w:val="24"/>
          <w:szCs w:val="24"/>
        </w:rPr>
      </w:pPr>
    </w:p>
    <w:p w:rsidR="001668AC" w:rsidRPr="00EC56D0" w:rsidRDefault="001668AC" w:rsidP="00F11F4B">
      <w:pPr>
        <w:rPr>
          <w:b/>
          <w:sz w:val="24"/>
          <w:szCs w:val="24"/>
        </w:rPr>
      </w:pPr>
      <w:r w:rsidRPr="00EC56D0">
        <w:rPr>
          <w:rFonts w:hint="eastAsia"/>
          <w:b/>
          <w:sz w:val="24"/>
          <w:szCs w:val="24"/>
        </w:rPr>
        <w:t>参加会议的回执：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6"/>
      </w:tblGrid>
      <w:tr w:rsidR="001668AC">
        <w:trPr>
          <w:trHeight w:val="285"/>
        </w:trPr>
        <w:tc>
          <w:tcPr>
            <w:tcW w:w="5000" w:type="pct"/>
            <w:noWrap/>
            <w:vAlign w:val="bottom"/>
          </w:tcPr>
          <w:p w:rsidR="001668AC" w:rsidRDefault="001668AC" w:rsidP="008D5E72">
            <w:pPr>
              <w:widowControl/>
              <w:jc w:val="left"/>
              <w:rPr>
                <w:rFonts w:ascii="宋体" w:cs="宋体"/>
                <w:b/>
                <w:kern w:val="0"/>
                <w:sz w:val="24"/>
                <w:szCs w:val="24"/>
              </w:rPr>
            </w:pPr>
            <w:r>
              <w:rPr>
                <w:rFonts w:ascii="宋体" w:hAnsi="宋体" w:cs="宋体" w:hint="eastAsia"/>
                <w:b/>
                <w:kern w:val="0"/>
                <w:sz w:val="24"/>
                <w:szCs w:val="24"/>
              </w:rPr>
              <w:t>带队人信息：</w:t>
            </w:r>
          </w:p>
        </w:tc>
      </w:tr>
      <w:tr w:rsidR="001668AC">
        <w:trPr>
          <w:trHeight w:val="285"/>
        </w:trPr>
        <w:tc>
          <w:tcPr>
            <w:tcW w:w="5000" w:type="pct"/>
            <w:noWrap/>
            <w:vAlign w:val="bottom"/>
          </w:tcPr>
          <w:p w:rsidR="001668AC" w:rsidRDefault="001668AC" w:rsidP="008D5E72">
            <w:pPr>
              <w:widowControl/>
              <w:jc w:val="left"/>
              <w:rPr>
                <w:rFonts w:ascii="宋体" w:cs="宋体"/>
                <w:kern w:val="0"/>
                <w:sz w:val="24"/>
                <w:szCs w:val="24"/>
              </w:rPr>
            </w:pPr>
            <w:r>
              <w:rPr>
                <w:rFonts w:ascii="宋体" w:hAnsi="宋体" w:cs="宋体" w:hint="eastAsia"/>
                <w:kern w:val="0"/>
                <w:sz w:val="24"/>
                <w:szCs w:val="24"/>
              </w:rPr>
              <w:t>姓名、职务、工作单位</w:t>
            </w:r>
          </w:p>
        </w:tc>
      </w:tr>
      <w:tr w:rsidR="001668AC">
        <w:trPr>
          <w:trHeight w:val="285"/>
        </w:trPr>
        <w:tc>
          <w:tcPr>
            <w:tcW w:w="5000" w:type="pct"/>
            <w:noWrap/>
            <w:vAlign w:val="bottom"/>
          </w:tcPr>
          <w:p w:rsidR="001668AC" w:rsidRDefault="001668AC" w:rsidP="008D5E72">
            <w:pPr>
              <w:widowControl/>
              <w:jc w:val="left"/>
              <w:rPr>
                <w:rFonts w:ascii="宋体" w:cs="宋体"/>
                <w:kern w:val="0"/>
                <w:sz w:val="24"/>
                <w:szCs w:val="24"/>
              </w:rPr>
            </w:pPr>
          </w:p>
          <w:p w:rsidR="001668AC" w:rsidRDefault="001668AC" w:rsidP="008D5E72">
            <w:pPr>
              <w:widowControl/>
              <w:jc w:val="left"/>
              <w:rPr>
                <w:rFonts w:ascii="宋体" w:cs="宋体"/>
                <w:kern w:val="0"/>
                <w:sz w:val="24"/>
                <w:szCs w:val="24"/>
              </w:rPr>
            </w:pPr>
          </w:p>
        </w:tc>
      </w:tr>
      <w:tr w:rsidR="001668AC">
        <w:trPr>
          <w:trHeight w:val="285"/>
        </w:trPr>
        <w:tc>
          <w:tcPr>
            <w:tcW w:w="5000" w:type="pct"/>
            <w:noWrap/>
            <w:vAlign w:val="bottom"/>
          </w:tcPr>
          <w:p w:rsidR="001668AC" w:rsidRDefault="001668AC" w:rsidP="008D5E72">
            <w:pPr>
              <w:widowControl/>
              <w:jc w:val="left"/>
              <w:rPr>
                <w:rFonts w:ascii="宋体" w:cs="宋体"/>
                <w:kern w:val="0"/>
                <w:sz w:val="24"/>
                <w:szCs w:val="24"/>
              </w:rPr>
            </w:pPr>
            <w:r>
              <w:rPr>
                <w:rFonts w:ascii="宋体" w:hAnsi="宋体" w:cs="宋体" w:hint="eastAsia"/>
                <w:kern w:val="0"/>
                <w:sz w:val="24"/>
                <w:szCs w:val="24"/>
              </w:rPr>
              <w:t>电话、手机、</w:t>
            </w:r>
            <w:r>
              <w:rPr>
                <w:rFonts w:ascii="宋体" w:hAnsi="宋体" w:cs="宋体"/>
                <w:kern w:val="0"/>
                <w:sz w:val="24"/>
                <w:szCs w:val="24"/>
              </w:rPr>
              <w:t>E-mail</w:t>
            </w:r>
            <w:r>
              <w:rPr>
                <w:rFonts w:ascii="宋体" w:hAnsi="宋体" w:cs="宋体" w:hint="eastAsia"/>
                <w:kern w:val="0"/>
                <w:sz w:val="24"/>
                <w:szCs w:val="24"/>
              </w:rPr>
              <w:t>、地址</w:t>
            </w:r>
          </w:p>
        </w:tc>
      </w:tr>
      <w:tr w:rsidR="001668AC">
        <w:trPr>
          <w:trHeight w:val="285"/>
        </w:trPr>
        <w:tc>
          <w:tcPr>
            <w:tcW w:w="5000" w:type="pct"/>
            <w:noWrap/>
            <w:vAlign w:val="bottom"/>
          </w:tcPr>
          <w:p w:rsidR="001668AC" w:rsidRDefault="001668AC" w:rsidP="008D5E72">
            <w:pPr>
              <w:widowControl/>
              <w:jc w:val="left"/>
              <w:rPr>
                <w:rFonts w:ascii="宋体" w:cs="宋体"/>
                <w:kern w:val="0"/>
                <w:sz w:val="24"/>
                <w:szCs w:val="24"/>
              </w:rPr>
            </w:pPr>
          </w:p>
          <w:p w:rsidR="001668AC" w:rsidRDefault="001668AC" w:rsidP="008D5E72">
            <w:pPr>
              <w:widowControl/>
              <w:jc w:val="left"/>
              <w:rPr>
                <w:rFonts w:ascii="宋体" w:cs="宋体"/>
                <w:kern w:val="0"/>
                <w:sz w:val="24"/>
                <w:szCs w:val="24"/>
              </w:rPr>
            </w:pPr>
          </w:p>
          <w:p w:rsidR="001668AC" w:rsidRDefault="001668AC" w:rsidP="008D5E72">
            <w:pPr>
              <w:widowControl/>
              <w:jc w:val="left"/>
              <w:rPr>
                <w:rFonts w:ascii="宋体" w:cs="宋体"/>
                <w:kern w:val="0"/>
                <w:sz w:val="24"/>
                <w:szCs w:val="24"/>
              </w:rPr>
            </w:pPr>
          </w:p>
        </w:tc>
      </w:tr>
      <w:tr w:rsidR="001668AC">
        <w:trPr>
          <w:trHeight w:val="285"/>
        </w:trPr>
        <w:tc>
          <w:tcPr>
            <w:tcW w:w="5000" w:type="pct"/>
            <w:noWrap/>
            <w:vAlign w:val="bottom"/>
          </w:tcPr>
          <w:p w:rsidR="001668AC" w:rsidRDefault="001668AC" w:rsidP="008D5E72">
            <w:pPr>
              <w:widowControl/>
              <w:jc w:val="left"/>
              <w:rPr>
                <w:rFonts w:ascii="宋体" w:cs="宋体"/>
                <w:kern w:val="0"/>
                <w:sz w:val="24"/>
                <w:szCs w:val="24"/>
              </w:rPr>
            </w:pPr>
            <w:r>
              <w:rPr>
                <w:rFonts w:ascii="宋体" w:hAnsi="宋体" w:cs="宋体" w:hint="eastAsia"/>
                <w:kern w:val="0"/>
                <w:sz w:val="24"/>
                <w:szCs w:val="24"/>
              </w:rPr>
              <w:t>墙报题目</w:t>
            </w:r>
          </w:p>
        </w:tc>
      </w:tr>
      <w:tr w:rsidR="001668AC">
        <w:trPr>
          <w:trHeight w:val="285"/>
        </w:trPr>
        <w:tc>
          <w:tcPr>
            <w:tcW w:w="5000" w:type="pct"/>
            <w:noWrap/>
            <w:vAlign w:val="bottom"/>
          </w:tcPr>
          <w:p w:rsidR="001668AC" w:rsidRDefault="001668AC" w:rsidP="008D5E72">
            <w:pPr>
              <w:widowControl/>
              <w:jc w:val="left"/>
              <w:rPr>
                <w:rFonts w:ascii="宋体" w:cs="宋体"/>
                <w:kern w:val="0"/>
                <w:sz w:val="24"/>
                <w:szCs w:val="24"/>
              </w:rPr>
            </w:pPr>
          </w:p>
        </w:tc>
      </w:tr>
      <w:tr w:rsidR="001668AC">
        <w:trPr>
          <w:trHeight w:val="285"/>
        </w:trPr>
        <w:tc>
          <w:tcPr>
            <w:tcW w:w="5000" w:type="pct"/>
            <w:noWrap/>
            <w:vAlign w:val="bottom"/>
          </w:tcPr>
          <w:p w:rsidR="001668AC" w:rsidRDefault="001668AC" w:rsidP="008D5E72">
            <w:pPr>
              <w:widowControl/>
              <w:jc w:val="left"/>
              <w:rPr>
                <w:rFonts w:ascii="宋体" w:cs="宋体"/>
                <w:kern w:val="0"/>
                <w:sz w:val="24"/>
                <w:szCs w:val="24"/>
              </w:rPr>
            </w:pPr>
            <w:r>
              <w:rPr>
                <w:rFonts w:ascii="宋体" w:hAnsi="宋体" w:cs="宋体" w:hint="eastAsia"/>
                <w:kern w:val="0"/>
                <w:sz w:val="24"/>
                <w:szCs w:val="24"/>
              </w:rPr>
              <w:t>专题报告题目</w:t>
            </w:r>
          </w:p>
        </w:tc>
      </w:tr>
      <w:tr w:rsidR="001668AC">
        <w:trPr>
          <w:trHeight w:val="285"/>
        </w:trPr>
        <w:tc>
          <w:tcPr>
            <w:tcW w:w="5000" w:type="pct"/>
            <w:noWrap/>
            <w:vAlign w:val="bottom"/>
          </w:tcPr>
          <w:p w:rsidR="001668AC" w:rsidRDefault="001668AC" w:rsidP="008D5E72">
            <w:pPr>
              <w:widowControl/>
              <w:jc w:val="left"/>
              <w:rPr>
                <w:rFonts w:ascii="宋体" w:cs="宋体"/>
                <w:kern w:val="0"/>
                <w:sz w:val="24"/>
                <w:szCs w:val="24"/>
              </w:rPr>
            </w:pPr>
          </w:p>
        </w:tc>
      </w:tr>
      <w:tr w:rsidR="001668AC">
        <w:trPr>
          <w:trHeight w:val="285"/>
        </w:trPr>
        <w:tc>
          <w:tcPr>
            <w:tcW w:w="5000" w:type="pct"/>
            <w:noWrap/>
            <w:vAlign w:val="bottom"/>
          </w:tcPr>
          <w:p w:rsidR="001668AC" w:rsidRDefault="001668AC" w:rsidP="008D5E72">
            <w:pPr>
              <w:widowControl/>
              <w:jc w:val="left"/>
              <w:rPr>
                <w:rFonts w:ascii="宋体" w:cs="宋体"/>
                <w:b/>
                <w:kern w:val="0"/>
                <w:sz w:val="24"/>
                <w:szCs w:val="24"/>
              </w:rPr>
            </w:pPr>
            <w:r>
              <w:rPr>
                <w:rFonts w:ascii="宋体" w:hAnsi="宋体" w:cs="宋体" w:hint="eastAsia"/>
                <w:b/>
                <w:kern w:val="0"/>
                <w:sz w:val="24"/>
                <w:szCs w:val="24"/>
              </w:rPr>
              <w:t>随行人员信息：</w:t>
            </w:r>
          </w:p>
        </w:tc>
      </w:tr>
      <w:tr w:rsidR="001668AC">
        <w:trPr>
          <w:trHeight w:val="285"/>
        </w:trPr>
        <w:tc>
          <w:tcPr>
            <w:tcW w:w="5000" w:type="pct"/>
            <w:noWrap/>
            <w:vAlign w:val="bottom"/>
          </w:tcPr>
          <w:p w:rsidR="001668AC" w:rsidRDefault="001668AC" w:rsidP="008D5E72">
            <w:pPr>
              <w:widowControl/>
              <w:jc w:val="left"/>
              <w:rPr>
                <w:rFonts w:ascii="宋体" w:cs="宋体"/>
                <w:kern w:val="0"/>
                <w:sz w:val="24"/>
                <w:szCs w:val="24"/>
              </w:rPr>
            </w:pPr>
            <w:r>
              <w:rPr>
                <w:rFonts w:ascii="宋体" w:hAnsi="宋体" w:cs="宋体" w:hint="eastAsia"/>
                <w:kern w:val="0"/>
                <w:sz w:val="24"/>
                <w:szCs w:val="24"/>
              </w:rPr>
              <w:t>人数：</w:t>
            </w:r>
          </w:p>
        </w:tc>
      </w:tr>
      <w:tr w:rsidR="001668AC">
        <w:trPr>
          <w:trHeight w:val="285"/>
        </w:trPr>
        <w:tc>
          <w:tcPr>
            <w:tcW w:w="5000" w:type="pct"/>
            <w:noWrap/>
            <w:vAlign w:val="bottom"/>
          </w:tcPr>
          <w:p w:rsidR="001668AC" w:rsidRDefault="001668AC" w:rsidP="008D5E72">
            <w:pPr>
              <w:widowControl/>
              <w:jc w:val="left"/>
              <w:rPr>
                <w:rFonts w:ascii="宋体" w:cs="宋体"/>
                <w:kern w:val="0"/>
                <w:sz w:val="24"/>
                <w:szCs w:val="24"/>
              </w:rPr>
            </w:pPr>
            <w:r>
              <w:rPr>
                <w:rFonts w:ascii="宋体" w:hAnsi="宋体" w:cs="宋体" w:hint="eastAsia"/>
                <w:kern w:val="0"/>
                <w:sz w:val="24"/>
                <w:szCs w:val="24"/>
              </w:rPr>
              <w:t>姓名、职务、工作单位</w:t>
            </w:r>
          </w:p>
          <w:p w:rsidR="001668AC" w:rsidRDefault="001668AC" w:rsidP="008D5E72">
            <w:pPr>
              <w:widowControl/>
              <w:jc w:val="left"/>
              <w:rPr>
                <w:rFonts w:ascii="宋体" w:cs="宋体"/>
                <w:kern w:val="0"/>
                <w:sz w:val="24"/>
                <w:szCs w:val="24"/>
              </w:rPr>
            </w:pPr>
            <w:r>
              <w:rPr>
                <w:rFonts w:ascii="宋体" w:hAnsi="宋体" w:cs="宋体" w:hint="eastAsia"/>
                <w:kern w:val="0"/>
                <w:sz w:val="24"/>
                <w:szCs w:val="24"/>
              </w:rPr>
              <w:t>电话、手机、</w:t>
            </w:r>
            <w:r>
              <w:rPr>
                <w:rFonts w:ascii="宋体" w:hAnsi="宋体" w:cs="宋体"/>
                <w:kern w:val="0"/>
                <w:sz w:val="24"/>
                <w:szCs w:val="24"/>
              </w:rPr>
              <w:t>E-mail</w:t>
            </w:r>
            <w:r>
              <w:rPr>
                <w:rFonts w:ascii="宋体" w:hAnsi="宋体" w:cs="宋体" w:hint="eastAsia"/>
                <w:kern w:val="0"/>
                <w:sz w:val="24"/>
                <w:szCs w:val="24"/>
              </w:rPr>
              <w:t>、地址</w:t>
            </w:r>
          </w:p>
          <w:p w:rsidR="001668AC" w:rsidRDefault="001668AC" w:rsidP="008D5E72">
            <w:pPr>
              <w:widowControl/>
              <w:jc w:val="left"/>
              <w:rPr>
                <w:rFonts w:ascii="宋体" w:cs="宋体"/>
                <w:kern w:val="0"/>
                <w:sz w:val="24"/>
                <w:szCs w:val="24"/>
              </w:rPr>
            </w:pPr>
            <w:r>
              <w:rPr>
                <w:rFonts w:ascii="宋体" w:hAnsi="宋体" w:cs="宋体" w:hint="eastAsia"/>
                <w:kern w:val="0"/>
                <w:sz w:val="24"/>
                <w:szCs w:val="24"/>
              </w:rPr>
              <w:t>墙报题目、专题报告题目</w:t>
            </w:r>
          </w:p>
        </w:tc>
      </w:tr>
      <w:tr w:rsidR="001668AC">
        <w:trPr>
          <w:trHeight w:val="312"/>
        </w:trPr>
        <w:tc>
          <w:tcPr>
            <w:tcW w:w="0" w:type="auto"/>
            <w:vMerge w:val="restart"/>
            <w:vAlign w:val="center"/>
          </w:tcPr>
          <w:p w:rsidR="001668AC" w:rsidRDefault="001668AC" w:rsidP="008D5E72">
            <w:pPr>
              <w:widowControl/>
              <w:jc w:val="left"/>
              <w:rPr>
                <w:kern w:val="0"/>
                <w:sz w:val="20"/>
                <w:szCs w:val="20"/>
              </w:rPr>
            </w:pPr>
          </w:p>
        </w:tc>
      </w:tr>
      <w:tr w:rsidR="001668AC">
        <w:trPr>
          <w:trHeight w:val="312"/>
        </w:trPr>
        <w:tc>
          <w:tcPr>
            <w:tcW w:w="0" w:type="auto"/>
            <w:vMerge/>
            <w:vAlign w:val="center"/>
          </w:tcPr>
          <w:p w:rsidR="001668AC" w:rsidRDefault="001668AC" w:rsidP="008D5E72">
            <w:pPr>
              <w:widowControl/>
              <w:jc w:val="left"/>
              <w:rPr>
                <w:kern w:val="0"/>
                <w:sz w:val="20"/>
                <w:szCs w:val="20"/>
              </w:rPr>
            </w:pPr>
          </w:p>
        </w:tc>
      </w:tr>
      <w:tr w:rsidR="001668AC">
        <w:trPr>
          <w:trHeight w:val="312"/>
        </w:trPr>
        <w:tc>
          <w:tcPr>
            <w:tcW w:w="0" w:type="auto"/>
            <w:vMerge/>
            <w:vAlign w:val="center"/>
          </w:tcPr>
          <w:p w:rsidR="001668AC" w:rsidRDefault="001668AC" w:rsidP="008D5E72">
            <w:pPr>
              <w:widowControl/>
              <w:jc w:val="left"/>
              <w:rPr>
                <w:kern w:val="0"/>
                <w:sz w:val="20"/>
                <w:szCs w:val="20"/>
              </w:rPr>
            </w:pPr>
          </w:p>
        </w:tc>
      </w:tr>
      <w:tr w:rsidR="001668AC">
        <w:trPr>
          <w:trHeight w:val="312"/>
        </w:trPr>
        <w:tc>
          <w:tcPr>
            <w:tcW w:w="0" w:type="auto"/>
            <w:vMerge/>
            <w:vAlign w:val="center"/>
          </w:tcPr>
          <w:p w:rsidR="001668AC" w:rsidRDefault="001668AC" w:rsidP="008D5E72">
            <w:pPr>
              <w:widowControl/>
              <w:jc w:val="left"/>
              <w:rPr>
                <w:kern w:val="0"/>
                <w:sz w:val="20"/>
                <w:szCs w:val="20"/>
              </w:rPr>
            </w:pPr>
          </w:p>
        </w:tc>
      </w:tr>
      <w:tr w:rsidR="001668AC">
        <w:trPr>
          <w:trHeight w:val="312"/>
        </w:trPr>
        <w:tc>
          <w:tcPr>
            <w:tcW w:w="0" w:type="auto"/>
            <w:vMerge/>
            <w:vAlign w:val="center"/>
          </w:tcPr>
          <w:p w:rsidR="001668AC" w:rsidRDefault="001668AC" w:rsidP="008D5E72">
            <w:pPr>
              <w:widowControl/>
              <w:jc w:val="left"/>
              <w:rPr>
                <w:kern w:val="0"/>
                <w:sz w:val="20"/>
                <w:szCs w:val="20"/>
              </w:rPr>
            </w:pPr>
          </w:p>
        </w:tc>
      </w:tr>
      <w:tr w:rsidR="001668AC">
        <w:trPr>
          <w:trHeight w:val="312"/>
        </w:trPr>
        <w:tc>
          <w:tcPr>
            <w:tcW w:w="0" w:type="auto"/>
            <w:vMerge/>
            <w:vAlign w:val="center"/>
          </w:tcPr>
          <w:p w:rsidR="001668AC" w:rsidRDefault="001668AC" w:rsidP="008D5E72">
            <w:pPr>
              <w:widowControl/>
              <w:jc w:val="left"/>
              <w:rPr>
                <w:kern w:val="0"/>
                <w:sz w:val="20"/>
                <w:szCs w:val="20"/>
              </w:rPr>
            </w:pPr>
          </w:p>
        </w:tc>
      </w:tr>
      <w:tr w:rsidR="001668AC">
        <w:trPr>
          <w:trHeight w:val="312"/>
        </w:trPr>
        <w:tc>
          <w:tcPr>
            <w:tcW w:w="0" w:type="auto"/>
            <w:vMerge/>
            <w:vAlign w:val="center"/>
          </w:tcPr>
          <w:p w:rsidR="001668AC" w:rsidRDefault="001668AC" w:rsidP="008D5E72">
            <w:pPr>
              <w:widowControl/>
              <w:jc w:val="left"/>
              <w:rPr>
                <w:kern w:val="0"/>
                <w:sz w:val="20"/>
                <w:szCs w:val="20"/>
              </w:rPr>
            </w:pPr>
          </w:p>
        </w:tc>
      </w:tr>
      <w:tr w:rsidR="001668AC">
        <w:trPr>
          <w:trHeight w:val="312"/>
        </w:trPr>
        <w:tc>
          <w:tcPr>
            <w:tcW w:w="0" w:type="auto"/>
            <w:vMerge/>
            <w:vAlign w:val="center"/>
          </w:tcPr>
          <w:p w:rsidR="001668AC" w:rsidRDefault="001668AC" w:rsidP="008D5E72">
            <w:pPr>
              <w:widowControl/>
              <w:jc w:val="left"/>
              <w:rPr>
                <w:kern w:val="0"/>
                <w:sz w:val="20"/>
                <w:szCs w:val="20"/>
              </w:rPr>
            </w:pPr>
          </w:p>
        </w:tc>
      </w:tr>
      <w:tr w:rsidR="001668AC">
        <w:trPr>
          <w:trHeight w:val="312"/>
        </w:trPr>
        <w:tc>
          <w:tcPr>
            <w:tcW w:w="0" w:type="auto"/>
            <w:vMerge/>
            <w:vAlign w:val="center"/>
          </w:tcPr>
          <w:p w:rsidR="001668AC" w:rsidRDefault="001668AC" w:rsidP="008D5E72">
            <w:pPr>
              <w:widowControl/>
              <w:jc w:val="left"/>
              <w:rPr>
                <w:kern w:val="0"/>
                <w:sz w:val="20"/>
                <w:szCs w:val="20"/>
              </w:rPr>
            </w:pPr>
          </w:p>
        </w:tc>
      </w:tr>
      <w:tr w:rsidR="001668AC">
        <w:trPr>
          <w:trHeight w:val="312"/>
        </w:trPr>
        <w:tc>
          <w:tcPr>
            <w:tcW w:w="0" w:type="auto"/>
            <w:vMerge/>
            <w:vAlign w:val="center"/>
          </w:tcPr>
          <w:p w:rsidR="001668AC" w:rsidRDefault="001668AC" w:rsidP="008D5E72">
            <w:pPr>
              <w:widowControl/>
              <w:jc w:val="left"/>
              <w:rPr>
                <w:kern w:val="0"/>
                <w:sz w:val="20"/>
                <w:szCs w:val="20"/>
              </w:rPr>
            </w:pPr>
          </w:p>
        </w:tc>
      </w:tr>
      <w:tr w:rsidR="001668AC" w:rsidTr="00FC203B">
        <w:trPr>
          <w:trHeight w:val="312"/>
        </w:trPr>
        <w:tc>
          <w:tcPr>
            <w:tcW w:w="0" w:type="auto"/>
            <w:vMerge/>
            <w:vAlign w:val="center"/>
          </w:tcPr>
          <w:p w:rsidR="001668AC" w:rsidRDefault="001668AC" w:rsidP="008D5E72">
            <w:pPr>
              <w:widowControl/>
              <w:jc w:val="left"/>
              <w:rPr>
                <w:kern w:val="0"/>
                <w:sz w:val="20"/>
                <w:szCs w:val="20"/>
              </w:rPr>
            </w:pPr>
          </w:p>
        </w:tc>
      </w:tr>
      <w:tr w:rsidR="001668AC">
        <w:trPr>
          <w:trHeight w:val="312"/>
        </w:trPr>
        <w:tc>
          <w:tcPr>
            <w:tcW w:w="5000" w:type="pct"/>
            <w:vAlign w:val="center"/>
          </w:tcPr>
          <w:p w:rsidR="001668AC" w:rsidRDefault="001668AC" w:rsidP="008D5E72">
            <w:pPr>
              <w:widowControl/>
              <w:jc w:val="left"/>
              <w:rPr>
                <w:rFonts w:ascii="宋体" w:cs="宋体"/>
                <w:b/>
                <w:kern w:val="0"/>
                <w:sz w:val="24"/>
                <w:szCs w:val="24"/>
              </w:rPr>
            </w:pPr>
            <w:r>
              <w:rPr>
                <w:rFonts w:ascii="宋体" w:hAnsi="宋体" w:cs="宋体" w:hint="eastAsia"/>
                <w:b/>
                <w:kern w:val="0"/>
                <w:sz w:val="24"/>
                <w:szCs w:val="24"/>
              </w:rPr>
              <w:t>选择宾馆情况：</w:t>
            </w:r>
          </w:p>
        </w:tc>
      </w:tr>
      <w:tr w:rsidR="001668AC">
        <w:trPr>
          <w:trHeight w:val="312"/>
        </w:trPr>
        <w:tc>
          <w:tcPr>
            <w:tcW w:w="5000" w:type="pct"/>
            <w:vAlign w:val="center"/>
          </w:tcPr>
          <w:p w:rsidR="001668AC" w:rsidRDefault="001668AC" w:rsidP="008D5E72">
            <w:pPr>
              <w:widowControl/>
              <w:jc w:val="left"/>
              <w:rPr>
                <w:rFonts w:ascii="宋体" w:cs="宋体"/>
                <w:kern w:val="0"/>
                <w:sz w:val="24"/>
                <w:szCs w:val="24"/>
              </w:rPr>
            </w:pPr>
            <w:r>
              <w:rPr>
                <w:rFonts w:ascii="宋体" w:hAnsi="宋体" w:cs="宋体" w:hint="eastAsia"/>
                <w:kern w:val="0"/>
                <w:sz w:val="24"/>
                <w:szCs w:val="24"/>
              </w:rPr>
              <w:t>宾馆名称及房间数量（请在相应的</w:t>
            </w:r>
            <w:r>
              <w:rPr>
                <w:rFonts w:ascii="宋体" w:hAnsi="Wingdings" w:cs="宋体" w:hint="eastAsia"/>
                <w:kern w:val="0"/>
                <w:sz w:val="24"/>
                <w:szCs w:val="24"/>
              </w:rPr>
              <w:sym w:font="Wingdings" w:char="F06F"/>
            </w:r>
            <w:r>
              <w:rPr>
                <w:rFonts w:ascii="宋体" w:cs="宋体" w:hint="eastAsia"/>
                <w:kern w:val="0"/>
                <w:sz w:val="24"/>
                <w:szCs w:val="24"/>
              </w:rPr>
              <w:t>内划</w:t>
            </w:r>
            <w:r>
              <w:rPr>
                <w:rFonts w:ascii="宋体" w:hAnsi="Wingdings" w:cs="宋体" w:hint="eastAsia"/>
                <w:kern w:val="0"/>
                <w:sz w:val="24"/>
                <w:szCs w:val="24"/>
              </w:rPr>
              <w:sym w:font="Wingdings" w:char="F0FC"/>
            </w:r>
            <w:r>
              <w:rPr>
                <w:rFonts w:ascii="宋体" w:hAnsi="宋体" w:cs="宋体" w:hint="eastAsia"/>
                <w:kern w:val="0"/>
                <w:sz w:val="24"/>
                <w:szCs w:val="24"/>
              </w:rPr>
              <w:t>）</w:t>
            </w:r>
          </w:p>
        </w:tc>
      </w:tr>
      <w:tr w:rsidR="001668AC" w:rsidTr="00FC203B">
        <w:trPr>
          <w:trHeight w:val="1197"/>
        </w:trPr>
        <w:tc>
          <w:tcPr>
            <w:tcW w:w="5000" w:type="pct"/>
            <w:vAlign w:val="center"/>
          </w:tcPr>
          <w:p w:rsidR="001668AC" w:rsidRDefault="001668AC" w:rsidP="008D5E72">
            <w:pPr>
              <w:widowControl/>
              <w:jc w:val="left"/>
              <w:rPr>
                <w:rFonts w:ascii="宋体" w:cs="宋体"/>
                <w:kern w:val="0"/>
                <w:sz w:val="24"/>
                <w:szCs w:val="24"/>
              </w:rPr>
            </w:pPr>
            <w:bookmarkStart w:id="1" w:name="OLE_LINK8"/>
            <w:bookmarkStart w:id="2" w:name="OLE_LINK11"/>
            <w:r>
              <w:rPr>
                <w:rFonts w:ascii="宋体" w:hAnsi="Wingdings" w:cs="宋体" w:hint="eastAsia"/>
                <w:kern w:val="0"/>
                <w:sz w:val="24"/>
                <w:szCs w:val="24"/>
              </w:rPr>
              <w:sym w:font="Wingdings" w:char="F06F"/>
            </w:r>
            <w:bookmarkStart w:id="3" w:name="OLE_LINK12"/>
            <w:bookmarkStart w:id="4" w:name="OLE_LINK13"/>
            <w:bookmarkEnd w:id="1"/>
            <w:bookmarkEnd w:id="2"/>
            <w:r w:rsidR="000D432E">
              <w:rPr>
                <w:rFonts w:ascii="宋体" w:cs="宋体" w:hint="eastAsia"/>
                <w:kern w:val="0"/>
                <w:sz w:val="24"/>
                <w:szCs w:val="24"/>
              </w:rPr>
              <w:t>会展中心大酒店</w:t>
            </w:r>
            <w:r>
              <w:rPr>
                <w:rFonts w:ascii="宋体" w:cs="宋体"/>
                <w:kern w:val="0"/>
                <w:sz w:val="24"/>
                <w:szCs w:val="24"/>
              </w:rPr>
              <w:t xml:space="preserve">         </w:t>
            </w:r>
            <w:r>
              <w:rPr>
                <w:rFonts w:ascii="宋体" w:hAnsi="Wingdings" w:cs="宋体" w:hint="eastAsia"/>
                <w:kern w:val="0"/>
                <w:sz w:val="24"/>
                <w:szCs w:val="24"/>
              </w:rPr>
              <w:sym w:font="Wingdings" w:char="F06F"/>
            </w:r>
            <w:r>
              <w:rPr>
                <w:rFonts w:ascii="宋体" w:cs="宋体" w:hint="eastAsia"/>
                <w:kern w:val="0"/>
                <w:sz w:val="24"/>
                <w:szCs w:val="24"/>
              </w:rPr>
              <w:t>标间</w:t>
            </w:r>
            <w:r>
              <w:rPr>
                <w:rFonts w:ascii="宋体" w:cs="宋体"/>
                <w:kern w:val="0"/>
                <w:sz w:val="24"/>
                <w:szCs w:val="24"/>
              </w:rPr>
              <w:t xml:space="preserve">  </w:t>
            </w:r>
            <w:bookmarkStart w:id="5" w:name="OLE_LINK1"/>
            <w:bookmarkStart w:id="6" w:name="OLE_LINK2"/>
            <w:r>
              <w:rPr>
                <w:rFonts w:ascii="宋体" w:hAnsi="Wingdings" w:cs="宋体" w:hint="eastAsia"/>
                <w:kern w:val="0"/>
                <w:sz w:val="24"/>
                <w:szCs w:val="24"/>
              </w:rPr>
              <w:sym w:font="Wingdings" w:char="F06F"/>
            </w:r>
            <w:r>
              <w:rPr>
                <w:rFonts w:ascii="宋体" w:cs="宋体" w:hint="eastAsia"/>
                <w:kern w:val="0"/>
                <w:sz w:val="24"/>
                <w:szCs w:val="24"/>
              </w:rPr>
              <w:t>数量</w:t>
            </w:r>
            <w:bookmarkEnd w:id="5"/>
            <w:bookmarkEnd w:id="6"/>
            <w:r>
              <w:rPr>
                <w:rFonts w:ascii="宋体" w:cs="宋体"/>
                <w:kern w:val="0"/>
                <w:sz w:val="24"/>
                <w:szCs w:val="24"/>
              </w:rPr>
              <w:t xml:space="preserve">  </w:t>
            </w:r>
            <w:r w:rsidR="00CC695A">
              <w:rPr>
                <w:rFonts w:ascii="宋体" w:hAnsi="Wingdings" w:cs="宋体" w:hint="eastAsia"/>
                <w:kern w:val="0"/>
                <w:sz w:val="24"/>
                <w:szCs w:val="24"/>
              </w:rPr>
              <w:t>是否合住（</w:t>
            </w:r>
            <w:bookmarkStart w:id="7" w:name="OLE_LINK3"/>
            <w:bookmarkStart w:id="8" w:name="OLE_LINK4"/>
            <w:r w:rsidR="00CC695A">
              <w:rPr>
                <w:rFonts w:ascii="宋体" w:hAnsi="Wingdings" w:cs="宋体" w:hint="eastAsia"/>
                <w:kern w:val="0"/>
                <w:sz w:val="24"/>
                <w:szCs w:val="24"/>
              </w:rPr>
              <w:sym w:font="Wingdings" w:char="F06F"/>
            </w:r>
            <w:bookmarkEnd w:id="7"/>
            <w:bookmarkEnd w:id="8"/>
            <w:r w:rsidR="00CC695A">
              <w:rPr>
                <w:rFonts w:ascii="宋体" w:hAnsi="Wingdings" w:cs="宋体" w:hint="eastAsia"/>
                <w:kern w:val="0"/>
                <w:sz w:val="24"/>
                <w:szCs w:val="24"/>
              </w:rPr>
              <w:t xml:space="preserve">是 </w:t>
            </w:r>
            <w:r w:rsidR="00CC695A">
              <w:rPr>
                <w:rFonts w:ascii="宋体" w:hAnsi="Wingdings" w:cs="宋体" w:hint="eastAsia"/>
                <w:kern w:val="0"/>
                <w:sz w:val="24"/>
                <w:szCs w:val="24"/>
              </w:rPr>
              <w:sym w:font="Wingdings" w:char="F06F"/>
            </w:r>
            <w:r w:rsidR="00CC695A">
              <w:rPr>
                <w:rFonts w:ascii="宋体" w:hAnsi="Wingdings" w:cs="宋体" w:hint="eastAsia"/>
                <w:kern w:val="0"/>
                <w:sz w:val="24"/>
                <w:szCs w:val="24"/>
              </w:rPr>
              <w:t>否）</w:t>
            </w:r>
            <w:r w:rsidR="000D432E">
              <w:rPr>
                <w:rFonts w:ascii="宋体" w:cs="宋体"/>
                <w:kern w:val="0"/>
                <w:sz w:val="24"/>
                <w:szCs w:val="24"/>
              </w:rPr>
              <w:t xml:space="preserve"> </w:t>
            </w:r>
            <w:r>
              <w:rPr>
                <w:rFonts w:ascii="宋体" w:hAnsi="Wingdings" w:cs="宋体" w:hint="eastAsia"/>
                <w:kern w:val="0"/>
                <w:sz w:val="24"/>
                <w:szCs w:val="24"/>
              </w:rPr>
              <w:sym w:font="Wingdings" w:char="F06F"/>
            </w:r>
            <w:r w:rsidR="000D432E">
              <w:rPr>
                <w:rFonts w:ascii="宋体" w:cs="宋体" w:hint="eastAsia"/>
                <w:kern w:val="0"/>
                <w:sz w:val="24"/>
                <w:szCs w:val="24"/>
              </w:rPr>
              <w:t>大床房</w:t>
            </w:r>
            <w:r>
              <w:rPr>
                <w:rFonts w:ascii="宋体" w:cs="宋体"/>
                <w:kern w:val="0"/>
                <w:sz w:val="24"/>
                <w:szCs w:val="24"/>
              </w:rPr>
              <w:t xml:space="preserve"> </w:t>
            </w:r>
            <w:r>
              <w:rPr>
                <w:rFonts w:ascii="宋体" w:hAnsi="Wingdings" w:cs="宋体" w:hint="eastAsia"/>
                <w:kern w:val="0"/>
                <w:sz w:val="24"/>
                <w:szCs w:val="24"/>
              </w:rPr>
              <w:sym w:font="Wingdings" w:char="F06F"/>
            </w:r>
            <w:r>
              <w:rPr>
                <w:rFonts w:ascii="宋体" w:cs="宋体" w:hint="eastAsia"/>
                <w:kern w:val="0"/>
                <w:sz w:val="24"/>
                <w:szCs w:val="24"/>
              </w:rPr>
              <w:t>数量</w:t>
            </w:r>
            <w:bookmarkEnd w:id="3"/>
            <w:bookmarkEnd w:id="4"/>
          </w:p>
          <w:p w:rsidR="001668AC" w:rsidRDefault="001668AC" w:rsidP="008D5E72">
            <w:pPr>
              <w:widowControl/>
              <w:jc w:val="left"/>
              <w:rPr>
                <w:rFonts w:ascii="宋体" w:cs="宋体"/>
                <w:kern w:val="0"/>
                <w:sz w:val="24"/>
                <w:szCs w:val="24"/>
              </w:rPr>
            </w:pPr>
            <w:r>
              <w:rPr>
                <w:rFonts w:ascii="宋体" w:hAnsi="Wingdings" w:cs="宋体" w:hint="eastAsia"/>
                <w:kern w:val="0"/>
                <w:sz w:val="24"/>
                <w:szCs w:val="24"/>
              </w:rPr>
              <w:sym w:font="Wingdings" w:char="F06F"/>
            </w:r>
            <w:r w:rsidR="000D432E">
              <w:rPr>
                <w:rFonts w:ascii="宋体" w:cs="宋体" w:hint="eastAsia"/>
                <w:kern w:val="0"/>
                <w:sz w:val="24"/>
                <w:szCs w:val="24"/>
              </w:rPr>
              <w:t>东北所专家公寓</w:t>
            </w:r>
            <w:r>
              <w:rPr>
                <w:rFonts w:ascii="宋体" w:cs="宋体"/>
                <w:kern w:val="0"/>
                <w:sz w:val="24"/>
                <w:szCs w:val="24"/>
              </w:rPr>
              <w:t xml:space="preserve">   </w:t>
            </w:r>
            <w:r w:rsidR="000D432E">
              <w:rPr>
                <w:rFonts w:ascii="宋体" w:cs="宋体" w:hint="eastAsia"/>
                <w:kern w:val="0"/>
                <w:sz w:val="24"/>
                <w:szCs w:val="24"/>
              </w:rPr>
              <w:t xml:space="preserve">     </w:t>
            </w:r>
            <w:r>
              <w:rPr>
                <w:rFonts w:ascii="宋体" w:cs="宋体"/>
                <w:kern w:val="0"/>
                <w:sz w:val="24"/>
                <w:szCs w:val="24"/>
              </w:rPr>
              <w:t xml:space="preserve"> </w:t>
            </w:r>
            <w:r>
              <w:rPr>
                <w:rFonts w:ascii="宋体" w:hAnsi="Wingdings" w:cs="宋体" w:hint="eastAsia"/>
                <w:kern w:val="0"/>
                <w:sz w:val="24"/>
                <w:szCs w:val="24"/>
              </w:rPr>
              <w:sym w:font="Wingdings" w:char="F06F"/>
            </w:r>
            <w:r>
              <w:rPr>
                <w:rFonts w:ascii="宋体" w:cs="宋体" w:hint="eastAsia"/>
                <w:kern w:val="0"/>
                <w:sz w:val="24"/>
                <w:szCs w:val="24"/>
              </w:rPr>
              <w:t>标间</w:t>
            </w:r>
            <w:r>
              <w:rPr>
                <w:rFonts w:ascii="宋体" w:cs="宋体"/>
                <w:kern w:val="0"/>
                <w:sz w:val="24"/>
                <w:szCs w:val="24"/>
              </w:rPr>
              <w:t xml:space="preserve">  </w:t>
            </w:r>
            <w:r>
              <w:rPr>
                <w:rFonts w:ascii="宋体" w:hAnsi="Wingdings" w:cs="宋体" w:hint="eastAsia"/>
                <w:kern w:val="0"/>
                <w:sz w:val="24"/>
                <w:szCs w:val="24"/>
              </w:rPr>
              <w:sym w:font="Wingdings" w:char="F06F"/>
            </w:r>
            <w:r>
              <w:rPr>
                <w:rFonts w:ascii="宋体" w:cs="宋体" w:hint="eastAsia"/>
                <w:kern w:val="0"/>
                <w:sz w:val="24"/>
                <w:szCs w:val="24"/>
              </w:rPr>
              <w:t>数量</w:t>
            </w:r>
          </w:p>
        </w:tc>
      </w:tr>
    </w:tbl>
    <w:p w:rsidR="001668AC" w:rsidRPr="00F11F4B" w:rsidRDefault="001668AC" w:rsidP="00EF44EC"/>
    <w:sectPr w:rsidR="001668AC" w:rsidRPr="00F11F4B" w:rsidSect="00F11F4B">
      <w:footerReference w:type="even" r:id="rId10"/>
      <w:pgSz w:w="11906" w:h="16838"/>
      <w:pgMar w:top="1554"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1D7" w:rsidRDefault="00F311D7" w:rsidP="00F11F4B">
      <w:r>
        <w:separator/>
      </w:r>
    </w:p>
  </w:endnote>
  <w:endnote w:type="continuationSeparator" w:id="0">
    <w:p w:rsidR="00F311D7" w:rsidRDefault="00F311D7" w:rsidP="00F11F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1F9" w:rsidRDefault="00351BB0" w:rsidP="008D5E72">
    <w:pPr>
      <w:pStyle w:val="a4"/>
      <w:framePr w:wrap="auto" w:vAnchor="text" w:hAnchor="margin" w:xAlign="center" w:y="1"/>
      <w:rPr>
        <w:rStyle w:val="a6"/>
      </w:rPr>
    </w:pPr>
    <w:r>
      <w:rPr>
        <w:rStyle w:val="a6"/>
      </w:rPr>
      <w:fldChar w:fldCharType="begin"/>
    </w:r>
    <w:r w:rsidR="00CE21F9">
      <w:rPr>
        <w:rStyle w:val="a6"/>
      </w:rPr>
      <w:instrText xml:space="preserve">PAGE  </w:instrText>
    </w:r>
    <w:r>
      <w:rPr>
        <w:rStyle w:val="a6"/>
      </w:rPr>
      <w:fldChar w:fldCharType="end"/>
    </w:r>
  </w:p>
  <w:p w:rsidR="00CE21F9" w:rsidRDefault="00CE21F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1D7" w:rsidRDefault="00F311D7" w:rsidP="00F11F4B">
      <w:r>
        <w:separator/>
      </w:r>
    </w:p>
  </w:footnote>
  <w:footnote w:type="continuationSeparator" w:id="0">
    <w:p w:rsidR="00F311D7" w:rsidRDefault="00F311D7" w:rsidP="00F11F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054C7"/>
    <w:multiLevelType w:val="hybridMultilevel"/>
    <w:tmpl w:val="F0324894"/>
    <w:lvl w:ilvl="0" w:tplc="95F8BD84">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
    <w:nsid w:val="1DDC46EA"/>
    <w:multiLevelType w:val="hybridMultilevel"/>
    <w:tmpl w:val="E6E45632"/>
    <w:lvl w:ilvl="0" w:tplc="43FEFAB0">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29AA10A0"/>
    <w:multiLevelType w:val="hybridMultilevel"/>
    <w:tmpl w:val="1A7ED1F2"/>
    <w:lvl w:ilvl="0" w:tplc="4D644672">
      <w:start w:val="1"/>
      <w:numFmt w:val="decimal"/>
      <w:lvlText w:val="%1."/>
      <w:lvlJc w:val="left"/>
      <w:pPr>
        <w:tabs>
          <w:tab w:val="num" w:pos="255"/>
        </w:tabs>
        <w:ind w:left="255" w:hanging="360"/>
      </w:pPr>
      <w:rPr>
        <w:rFonts w:cs="Times New Roman" w:hint="default"/>
      </w:rPr>
    </w:lvl>
    <w:lvl w:ilvl="1" w:tplc="04090019">
      <w:start w:val="1"/>
      <w:numFmt w:val="lowerLetter"/>
      <w:lvlText w:val="%2)"/>
      <w:lvlJc w:val="left"/>
      <w:pPr>
        <w:tabs>
          <w:tab w:val="num" w:pos="735"/>
        </w:tabs>
        <w:ind w:left="735" w:hanging="420"/>
      </w:pPr>
      <w:rPr>
        <w:rFonts w:cs="Times New Roman"/>
      </w:rPr>
    </w:lvl>
    <w:lvl w:ilvl="2" w:tplc="0409001B">
      <w:start w:val="1"/>
      <w:numFmt w:val="lowerRoman"/>
      <w:lvlText w:val="%3."/>
      <w:lvlJc w:val="right"/>
      <w:pPr>
        <w:tabs>
          <w:tab w:val="num" w:pos="1155"/>
        </w:tabs>
        <w:ind w:left="1155" w:hanging="420"/>
      </w:pPr>
      <w:rPr>
        <w:rFonts w:cs="Times New Roman"/>
      </w:rPr>
    </w:lvl>
    <w:lvl w:ilvl="3" w:tplc="0409000F">
      <w:start w:val="1"/>
      <w:numFmt w:val="decimal"/>
      <w:lvlText w:val="%4."/>
      <w:lvlJc w:val="left"/>
      <w:pPr>
        <w:tabs>
          <w:tab w:val="num" w:pos="1575"/>
        </w:tabs>
        <w:ind w:left="1575" w:hanging="420"/>
      </w:pPr>
      <w:rPr>
        <w:rFonts w:cs="Times New Roman"/>
      </w:rPr>
    </w:lvl>
    <w:lvl w:ilvl="4" w:tplc="04090019">
      <w:start w:val="1"/>
      <w:numFmt w:val="lowerLetter"/>
      <w:lvlText w:val="%5)"/>
      <w:lvlJc w:val="left"/>
      <w:pPr>
        <w:tabs>
          <w:tab w:val="num" w:pos="1995"/>
        </w:tabs>
        <w:ind w:left="1995" w:hanging="420"/>
      </w:pPr>
      <w:rPr>
        <w:rFonts w:cs="Times New Roman"/>
      </w:rPr>
    </w:lvl>
    <w:lvl w:ilvl="5" w:tplc="0409001B">
      <w:start w:val="1"/>
      <w:numFmt w:val="lowerRoman"/>
      <w:lvlText w:val="%6."/>
      <w:lvlJc w:val="right"/>
      <w:pPr>
        <w:tabs>
          <w:tab w:val="num" w:pos="2415"/>
        </w:tabs>
        <w:ind w:left="2415" w:hanging="420"/>
      </w:pPr>
      <w:rPr>
        <w:rFonts w:cs="Times New Roman"/>
      </w:rPr>
    </w:lvl>
    <w:lvl w:ilvl="6" w:tplc="0409000F">
      <w:start w:val="1"/>
      <w:numFmt w:val="decimal"/>
      <w:lvlText w:val="%7."/>
      <w:lvlJc w:val="left"/>
      <w:pPr>
        <w:tabs>
          <w:tab w:val="num" w:pos="2835"/>
        </w:tabs>
        <w:ind w:left="2835" w:hanging="420"/>
      </w:pPr>
      <w:rPr>
        <w:rFonts w:cs="Times New Roman"/>
      </w:rPr>
    </w:lvl>
    <w:lvl w:ilvl="7" w:tplc="04090019">
      <w:start w:val="1"/>
      <w:numFmt w:val="lowerLetter"/>
      <w:lvlText w:val="%8)"/>
      <w:lvlJc w:val="left"/>
      <w:pPr>
        <w:tabs>
          <w:tab w:val="num" w:pos="3255"/>
        </w:tabs>
        <w:ind w:left="3255" w:hanging="420"/>
      </w:pPr>
      <w:rPr>
        <w:rFonts w:cs="Times New Roman"/>
      </w:rPr>
    </w:lvl>
    <w:lvl w:ilvl="8" w:tplc="0409001B">
      <w:start w:val="1"/>
      <w:numFmt w:val="lowerRoman"/>
      <w:lvlText w:val="%9."/>
      <w:lvlJc w:val="right"/>
      <w:pPr>
        <w:tabs>
          <w:tab w:val="num" w:pos="3675"/>
        </w:tabs>
        <w:ind w:left="3675" w:hanging="420"/>
      </w:pPr>
      <w:rPr>
        <w:rFonts w:cs="Times New Roman"/>
      </w:rPr>
    </w:lvl>
  </w:abstractNum>
  <w:abstractNum w:abstractNumId="3">
    <w:nsid w:val="2FB2747A"/>
    <w:multiLevelType w:val="hybridMultilevel"/>
    <w:tmpl w:val="C8F6051A"/>
    <w:lvl w:ilvl="0" w:tplc="202EC694">
      <w:start w:val="1"/>
      <w:numFmt w:val="decimal"/>
      <w:lvlText w:val="%1."/>
      <w:lvlJc w:val="left"/>
      <w:pPr>
        <w:tabs>
          <w:tab w:val="num" w:pos="255"/>
        </w:tabs>
        <w:ind w:left="255" w:hanging="360"/>
      </w:pPr>
      <w:rPr>
        <w:rFonts w:cs="Times New Roman" w:hint="default"/>
      </w:rPr>
    </w:lvl>
    <w:lvl w:ilvl="1" w:tplc="04090019">
      <w:start w:val="1"/>
      <w:numFmt w:val="lowerLetter"/>
      <w:lvlText w:val="%2)"/>
      <w:lvlJc w:val="left"/>
      <w:pPr>
        <w:tabs>
          <w:tab w:val="num" w:pos="735"/>
        </w:tabs>
        <w:ind w:left="735" w:hanging="420"/>
      </w:pPr>
      <w:rPr>
        <w:rFonts w:cs="Times New Roman"/>
      </w:rPr>
    </w:lvl>
    <w:lvl w:ilvl="2" w:tplc="0409001B">
      <w:start w:val="1"/>
      <w:numFmt w:val="lowerRoman"/>
      <w:lvlText w:val="%3."/>
      <w:lvlJc w:val="right"/>
      <w:pPr>
        <w:tabs>
          <w:tab w:val="num" w:pos="1155"/>
        </w:tabs>
        <w:ind w:left="1155" w:hanging="420"/>
      </w:pPr>
      <w:rPr>
        <w:rFonts w:cs="Times New Roman"/>
      </w:rPr>
    </w:lvl>
    <w:lvl w:ilvl="3" w:tplc="0409000F">
      <w:start w:val="1"/>
      <w:numFmt w:val="decimal"/>
      <w:lvlText w:val="%4."/>
      <w:lvlJc w:val="left"/>
      <w:pPr>
        <w:tabs>
          <w:tab w:val="num" w:pos="1575"/>
        </w:tabs>
        <w:ind w:left="1575" w:hanging="420"/>
      </w:pPr>
      <w:rPr>
        <w:rFonts w:cs="Times New Roman"/>
      </w:rPr>
    </w:lvl>
    <w:lvl w:ilvl="4" w:tplc="04090019">
      <w:start w:val="1"/>
      <w:numFmt w:val="lowerLetter"/>
      <w:lvlText w:val="%5)"/>
      <w:lvlJc w:val="left"/>
      <w:pPr>
        <w:tabs>
          <w:tab w:val="num" w:pos="1995"/>
        </w:tabs>
        <w:ind w:left="1995" w:hanging="420"/>
      </w:pPr>
      <w:rPr>
        <w:rFonts w:cs="Times New Roman"/>
      </w:rPr>
    </w:lvl>
    <w:lvl w:ilvl="5" w:tplc="0409001B">
      <w:start w:val="1"/>
      <w:numFmt w:val="lowerRoman"/>
      <w:lvlText w:val="%6."/>
      <w:lvlJc w:val="right"/>
      <w:pPr>
        <w:tabs>
          <w:tab w:val="num" w:pos="2415"/>
        </w:tabs>
        <w:ind w:left="2415" w:hanging="420"/>
      </w:pPr>
      <w:rPr>
        <w:rFonts w:cs="Times New Roman"/>
      </w:rPr>
    </w:lvl>
    <w:lvl w:ilvl="6" w:tplc="0409000F">
      <w:start w:val="1"/>
      <w:numFmt w:val="decimal"/>
      <w:lvlText w:val="%7."/>
      <w:lvlJc w:val="left"/>
      <w:pPr>
        <w:tabs>
          <w:tab w:val="num" w:pos="2835"/>
        </w:tabs>
        <w:ind w:left="2835" w:hanging="420"/>
      </w:pPr>
      <w:rPr>
        <w:rFonts w:cs="Times New Roman"/>
      </w:rPr>
    </w:lvl>
    <w:lvl w:ilvl="7" w:tplc="04090019">
      <w:start w:val="1"/>
      <w:numFmt w:val="lowerLetter"/>
      <w:lvlText w:val="%8)"/>
      <w:lvlJc w:val="left"/>
      <w:pPr>
        <w:tabs>
          <w:tab w:val="num" w:pos="3255"/>
        </w:tabs>
        <w:ind w:left="3255" w:hanging="420"/>
      </w:pPr>
      <w:rPr>
        <w:rFonts w:cs="Times New Roman"/>
      </w:rPr>
    </w:lvl>
    <w:lvl w:ilvl="8" w:tplc="0409001B">
      <w:start w:val="1"/>
      <w:numFmt w:val="lowerRoman"/>
      <w:lvlText w:val="%9."/>
      <w:lvlJc w:val="right"/>
      <w:pPr>
        <w:tabs>
          <w:tab w:val="num" w:pos="3675"/>
        </w:tabs>
        <w:ind w:left="3675" w:hanging="420"/>
      </w:pPr>
      <w:rPr>
        <w:rFonts w:cs="Times New Roman"/>
      </w:rPr>
    </w:lvl>
  </w:abstractNum>
  <w:abstractNum w:abstractNumId="4">
    <w:nsid w:val="3622664C"/>
    <w:multiLevelType w:val="hybridMultilevel"/>
    <w:tmpl w:val="E4CCF4D0"/>
    <w:lvl w:ilvl="0" w:tplc="79E48EE8">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5">
    <w:nsid w:val="392F757D"/>
    <w:multiLevelType w:val="hybridMultilevel"/>
    <w:tmpl w:val="1A7ED1F2"/>
    <w:lvl w:ilvl="0" w:tplc="4D644672">
      <w:start w:val="1"/>
      <w:numFmt w:val="decimal"/>
      <w:lvlText w:val="%1."/>
      <w:lvlJc w:val="left"/>
      <w:pPr>
        <w:tabs>
          <w:tab w:val="num" w:pos="255"/>
        </w:tabs>
        <w:ind w:left="255" w:hanging="360"/>
      </w:pPr>
      <w:rPr>
        <w:rFonts w:cs="Times New Roman" w:hint="default"/>
      </w:rPr>
    </w:lvl>
    <w:lvl w:ilvl="1" w:tplc="04090019">
      <w:start w:val="1"/>
      <w:numFmt w:val="lowerLetter"/>
      <w:lvlText w:val="%2)"/>
      <w:lvlJc w:val="left"/>
      <w:pPr>
        <w:tabs>
          <w:tab w:val="num" w:pos="735"/>
        </w:tabs>
        <w:ind w:left="735" w:hanging="420"/>
      </w:pPr>
      <w:rPr>
        <w:rFonts w:cs="Times New Roman"/>
      </w:rPr>
    </w:lvl>
    <w:lvl w:ilvl="2" w:tplc="0409001B">
      <w:start w:val="1"/>
      <w:numFmt w:val="lowerRoman"/>
      <w:lvlText w:val="%3."/>
      <w:lvlJc w:val="right"/>
      <w:pPr>
        <w:tabs>
          <w:tab w:val="num" w:pos="1155"/>
        </w:tabs>
        <w:ind w:left="1155" w:hanging="420"/>
      </w:pPr>
      <w:rPr>
        <w:rFonts w:cs="Times New Roman"/>
      </w:rPr>
    </w:lvl>
    <w:lvl w:ilvl="3" w:tplc="0409000F">
      <w:start w:val="1"/>
      <w:numFmt w:val="decimal"/>
      <w:lvlText w:val="%4."/>
      <w:lvlJc w:val="left"/>
      <w:pPr>
        <w:tabs>
          <w:tab w:val="num" w:pos="1575"/>
        </w:tabs>
        <w:ind w:left="1575" w:hanging="420"/>
      </w:pPr>
      <w:rPr>
        <w:rFonts w:cs="Times New Roman"/>
      </w:rPr>
    </w:lvl>
    <w:lvl w:ilvl="4" w:tplc="04090019">
      <w:start w:val="1"/>
      <w:numFmt w:val="lowerLetter"/>
      <w:lvlText w:val="%5)"/>
      <w:lvlJc w:val="left"/>
      <w:pPr>
        <w:tabs>
          <w:tab w:val="num" w:pos="1995"/>
        </w:tabs>
        <w:ind w:left="1995" w:hanging="420"/>
      </w:pPr>
      <w:rPr>
        <w:rFonts w:cs="Times New Roman"/>
      </w:rPr>
    </w:lvl>
    <w:lvl w:ilvl="5" w:tplc="0409001B">
      <w:start w:val="1"/>
      <w:numFmt w:val="lowerRoman"/>
      <w:lvlText w:val="%6."/>
      <w:lvlJc w:val="right"/>
      <w:pPr>
        <w:tabs>
          <w:tab w:val="num" w:pos="2415"/>
        </w:tabs>
        <w:ind w:left="2415" w:hanging="420"/>
      </w:pPr>
      <w:rPr>
        <w:rFonts w:cs="Times New Roman"/>
      </w:rPr>
    </w:lvl>
    <w:lvl w:ilvl="6" w:tplc="0409000F">
      <w:start w:val="1"/>
      <w:numFmt w:val="decimal"/>
      <w:lvlText w:val="%7."/>
      <w:lvlJc w:val="left"/>
      <w:pPr>
        <w:tabs>
          <w:tab w:val="num" w:pos="2835"/>
        </w:tabs>
        <w:ind w:left="2835" w:hanging="420"/>
      </w:pPr>
      <w:rPr>
        <w:rFonts w:cs="Times New Roman"/>
      </w:rPr>
    </w:lvl>
    <w:lvl w:ilvl="7" w:tplc="04090019">
      <w:start w:val="1"/>
      <w:numFmt w:val="lowerLetter"/>
      <w:lvlText w:val="%8)"/>
      <w:lvlJc w:val="left"/>
      <w:pPr>
        <w:tabs>
          <w:tab w:val="num" w:pos="3255"/>
        </w:tabs>
        <w:ind w:left="3255" w:hanging="420"/>
      </w:pPr>
      <w:rPr>
        <w:rFonts w:cs="Times New Roman"/>
      </w:rPr>
    </w:lvl>
    <w:lvl w:ilvl="8" w:tplc="0409001B">
      <w:start w:val="1"/>
      <w:numFmt w:val="lowerRoman"/>
      <w:lvlText w:val="%9."/>
      <w:lvlJc w:val="right"/>
      <w:pPr>
        <w:tabs>
          <w:tab w:val="num" w:pos="3675"/>
        </w:tabs>
        <w:ind w:left="3675" w:hanging="420"/>
      </w:pPr>
      <w:rPr>
        <w:rFonts w:cs="Times New Roman"/>
      </w:rPr>
    </w:lvl>
  </w:abstractNum>
  <w:abstractNum w:abstractNumId="6">
    <w:nsid w:val="3BE74E6F"/>
    <w:multiLevelType w:val="hybridMultilevel"/>
    <w:tmpl w:val="1A7ED1F2"/>
    <w:lvl w:ilvl="0" w:tplc="4D644672">
      <w:start w:val="1"/>
      <w:numFmt w:val="decimal"/>
      <w:lvlText w:val="%1."/>
      <w:lvlJc w:val="left"/>
      <w:pPr>
        <w:tabs>
          <w:tab w:val="num" w:pos="255"/>
        </w:tabs>
        <w:ind w:left="255" w:hanging="360"/>
      </w:pPr>
      <w:rPr>
        <w:rFonts w:cs="Times New Roman" w:hint="default"/>
      </w:rPr>
    </w:lvl>
    <w:lvl w:ilvl="1" w:tplc="04090019">
      <w:start w:val="1"/>
      <w:numFmt w:val="lowerLetter"/>
      <w:lvlText w:val="%2)"/>
      <w:lvlJc w:val="left"/>
      <w:pPr>
        <w:tabs>
          <w:tab w:val="num" w:pos="735"/>
        </w:tabs>
        <w:ind w:left="735" w:hanging="420"/>
      </w:pPr>
      <w:rPr>
        <w:rFonts w:cs="Times New Roman"/>
      </w:rPr>
    </w:lvl>
    <w:lvl w:ilvl="2" w:tplc="0409001B">
      <w:start w:val="1"/>
      <w:numFmt w:val="lowerRoman"/>
      <w:lvlText w:val="%3."/>
      <w:lvlJc w:val="right"/>
      <w:pPr>
        <w:tabs>
          <w:tab w:val="num" w:pos="1155"/>
        </w:tabs>
        <w:ind w:left="1155" w:hanging="420"/>
      </w:pPr>
      <w:rPr>
        <w:rFonts w:cs="Times New Roman"/>
      </w:rPr>
    </w:lvl>
    <w:lvl w:ilvl="3" w:tplc="0409000F">
      <w:start w:val="1"/>
      <w:numFmt w:val="decimal"/>
      <w:lvlText w:val="%4."/>
      <w:lvlJc w:val="left"/>
      <w:pPr>
        <w:tabs>
          <w:tab w:val="num" w:pos="1575"/>
        </w:tabs>
        <w:ind w:left="1575" w:hanging="420"/>
      </w:pPr>
      <w:rPr>
        <w:rFonts w:cs="Times New Roman"/>
      </w:rPr>
    </w:lvl>
    <w:lvl w:ilvl="4" w:tplc="04090019">
      <w:start w:val="1"/>
      <w:numFmt w:val="lowerLetter"/>
      <w:lvlText w:val="%5)"/>
      <w:lvlJc w:val="left"/>
      <w:pPr>
        <w:tabs>
          <w:tab w:val="num" w:pos="1995"/>
        </w:tabs>
        <w:ind w:left="1995" w:hanging="420"/>
      </w:pPr>
      <w:rPr>
        <w:rFonts w:cs="Times New Roman"/>
      </w:rPr>
    </w:lvl>
    <w:lvl w:ilvl="5" w:tplc="0409001B">
      <w:start w:val="1"/>
      <w:numFmt w:val="lowerRoman"/>
      <w:lvlText w:val="%6."/>
      <w:lvlJc w:val="right"/>
      <w:pPr>
        <w:tabs>
          <w:tab w:val="num" w:pos="2415"/>
        </w:tabs>
        <w:ind w:left="2415" w:hanging="420"/>
      </w:pPr>
      <w:rPr>
        <w:rFonts w:cs="Times New Roman"/>
      </w:rPr>
    </w:lvl>
    <w:lvl w:ilvl="6" w:tplc="0409000F">
      <w:start w:val="1"/>
      <w:numFmt w:val="decimal"/>
      <w:lvlText w:val="%7."/>
      <w:lvlJc w:val="left"/>
      <w:pPr>
        <w:tabs>
          <w:tab w:val="num" w:pos="2835"/>
        </w:tabs>
        <w:ind w:left="2835" w:hanging="420"/>
      </w:pPr>
      <w:rPr>
        <w:rFonts w:cs="Times New Roman"/>
      </w:rPr>
    </w:lvl>
    <w:lvl w:ilvl="7" w:tplc="04090019">
      <w:start w:val="1"/>
      <w:numFmt w:val="lowerLetter"/>
      <w:lvlText w:val="%8)"/>
      <w:lvlJc w:val="left"/>
      <w:pPr>
        <w:tabs>
          <w:tab w:val="num" w:pos="3255"/>
        </w:tabs>
        <w:ind w:left="3255" w:hanging="420"/>
      </w:pPr>
      <w:rPr>
        <w:rFonts w:cs="Times New Roman"/>
      </w:rPr>
    </w:lvl>
    <w:lvl w:ilvl="8" w:tplc="0409001B">
      <w:start w:val="1"/>
      <w:numFmt w:val="lowerRoman"/>
      <w:lvlText w:val="%9."/>
      <w:lvlJc w:val="right"/>
      <w:pPr>
        <w:tabs>
          <w:tab w:val="num" w:pos="3675"/>
        </w:tabs>
        <w:ind w:left="3675" w:hanging="420"/>
      </w:pPr>
      <w:rPr>
        <w:rFonts w:cs="Times New Roman"/>
      </w:rPr>
    </w:lvl>
  </w:abstractNum>
  <w:abstractNum w:abstractNumId="7">
    <w:nsid w:val="544A58E5"/>
    <w:multiLevelType w:val="hybridMultilevel"/>
    <w:tmpl w:val="2F182ABE"/>
    <w:lvl w:ilvl="0" w:tplc="85DCA756">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8">
    <w:nsid w:val="6E47664F"/>
    <w:multiLevelType w:val="hybridMultilevel"/>
    <w:tmpl w:val="1A7ED1F2"/>
    <w:lvl w:ilvl="0" w:tplc="4D644672">
      <w:start w:val="1"/>
      <w:numFmt w:val="decimal"/>
      <w:lvlText w:val="%1."/>
      <w:lvlJc w:val="left"/>
      <w:pPr>
        <w:tabs>
          <w:tab w:val="num" w:pos="255"/>
        </w:tabs>
        <w:ind w:left="255" w:hanging="360"/>
      </w:pPr>
      <w:rPr>
        <w:rFonts w:cs="Times New Roman" w:hint="default"/>
      </w:rPr>
    </w:lvl>
    <w:lvl w:ilvl="1" w:tplc="04090019">
      <w:start w:val="1"/>
      <w:numFmt w:val="lowerLetter"/>
      <w:lvlText w:val="%2)"/>
      <w:lvlJc w:val="left"/>
      <w:pPr>
        <w:tabs>
          <w:tab w:val="num" w:pos="735"/>
        </w:tabs>
        <w:ind w:left="735" w:hanging="420"/>
      </w:pPr>
      <w:rPr>
        <w:rFonts w:cs="Times New Roman"/>
      </w:rPr>
    </w:lvl>
    <w:lvl w:ilvl="2" w:tplc="0409001B">
      <w:start w:val="1"/>
      <w:numFmt w:val="lowerRoman"/>
      <w:lvlText w:val="%3."/>
      <w:lvlJc w:val="right"/>
      <w:pPr>
        <w:tabs>
          <w:tab w:val="num" w:pos="1155"/>
        </w:tabs>
        <w:ind w:left="1155" w:hanging="420"/>
      </w:pPr>
      <w:rPr>
        <w:rFonts w:cs="Times New Roman"/>
      </w:rPr>
    </w:lvl>
    <w:lvl w:ilvl="3" w:tplc="0409000F">
      <w:start w:val="1"/>
      <w:numFmt w:val="decimal"/>
      <w:lvlText w:val="%4."/>
      <w:lvlJc w:val="left"/>
      <w:pPr>
        <w:tabs>
          <w:tab w:val="num" w:pos="1575"/>
        </w:tabs>
        <w:ind w:left="1575" w:hanging="420"/>
      </w:pPr>
      <w:rPr>
        <w:rFonts w:cs="Times New Roman"/>
      </w:rPr>
    </w:lvl>
    <w:lvl w:ilvl="4" w:tplc="04090019">
      <w:start w:val="1"/>
      <w:numFmt w:val="lowerLetter"/>
      <w:lvlText w:val="%5)"/>
      <w:lvlJc w:val="left"/>
      <w:pPr>
        <w:tabs>
          <w:tab w:val="num" w:pos="1995"/>
        </w:tabs>
        <w:ind w:left="1995" w:hanging="420"/>
      </w:pPr>
      <w:rPr>
        <w:rFonts w:cs="Times New Roman"/>
      </w:rPr>
    </w:lvl>
    <w:lvl w:ilvl="5" w:tplc="0409001B">
      <w:start w:val="1"/>
      <w:numFmt w:val="lowerRoman"/>
      <w:lvlText w:val="%6."/>
      <w:lvlJc w:val="right"/>
      <w:pPr>
        <w:tabs>
          <w:tab w:val="num" w:pos="2415"/>
        </w:tabs>
        <w:ind w:left="2415" w:hanging="420"/>
      </w:pPr>
      <w:rPr>
        <w:rFonts w:cs="Times New Roman"/>
      </w:rPr>
    </w:lvl>
    <w:lvl w:ilvl="6" w:tplc="0409000F">
      <w:start w:val="1"/>
      <w:numFmt w:val="decimal"/>
      <w:lvlText w:val="%7."/>
      <w:lvlJc w:val="left"/>
      <w:pPr>
        <w:tabs>
          <w:tab w:val="num" w:pos="2835"/>
        </w:tabs>
        <w:ind w:left="2835" w:hanging="420"/>
      </w:pPr>
      <w:rPr>
        <w:rFonts w:cs="Times New Roman"/>
      </w:rPr>
    </w:lvl>
    <w:lvl w:ilvl="7" w:tplc="04090019">
      <w:start w:val="1"/>
      <w:numFmt w:val="lowerLetter"/>
      <w:lvlText w:val="%8)"/>
      <w:lvlJc w:val="left"/>
      <w:pPr>
        <w:tabs>
          <w:tab w:val="num" w:pos="3255"/>
        </w:tabs>
        <w:ind w:left="3255" w:hanging="420"/>
      </w:pPr>
      <w:rPr>
        <w:rFonts w:cs="Times New Roman"/>
      </w:rPr>
    </w:lvl>
    <w:lvl w:ilvl="8" w:tplc="0409001B">
      <w:start w:val="1"/>
      <w:numFmt w:val="lowerRoman"/>
      <w:lvlText w:val="%9."/>
      <w:lvlJc w:val="right"/>
      <w:pPr>
        <w:tabs>
          <w:tab w:val="num" w:pos="3675"/>
        </w:tabs>
        <w:ind w:left="3675" w:hanging="420"/>
      </w:pPr>
      <w:rPr>
        <w:rFonts w:cs="Times New Roman"/>
      </w:rPr>
    </w:lvl>
  </w:abstractNum>
  <w:num w:numId="1">
    <w:abstractNumId w:val="3"/>
  </w:num>
  <w:num w:numId="2">
    <w:abstractNumId w:val="5"/>
  </w:num>
  <w:num w:numId="3">
    <w:abstractNumId w:val="4"/>
  </w:num>
  <w:num w:numId="4">
    <w:abstractNumId w:val="7"/>
  </w:num>
  <w:num w:numId="5">
    <w:abstractNumId w:val="1"/>
  </w:num>
  <w:num w:numId="6">
    <w:abstractNumId w:val="0"/>
  </w:num>
  <w:num w:numId="7">
    <w:abstractNumId w:val="2"/>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embedSystemFonts/>
  <w:bordersDoNotSurroundHeader/>
  <w:bordersDoNotSurroundFooter/>
  <w:proofState w:spelling="clean"/>
  <w:stylePaneFormatFilter w:val="3F01"/>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B1E73"/>
    <w:rsid w:val="00014280"/>
    <w:rsid w:val="00021F56"/>
    <w:rsid w:val="0002349B"/>
    <w:rsid w:val="000379F9"/>
    <w:rsid w:val="0005414B"/>
    <w:rsid w:val="000758C9"/>
    <w:rsid w:val="00077D0D"/>
    <w:rsid w:val="000874EF"/>
    <w:rsid w:val="000962E7"/>
    <w:rsid w:val="000963A5"/>
    <w:rsid w:val="000A58E8"/>
    <w:rsid w:val="000A75E2"/>
    <w:rsid w:val="000B7F54"/>
    <w:rsid w:val="000C0AE3"/>
    <w:rsid w:val="000C1680"/>
    <w:rsid w:val="000C426C"/>
    <w:rsid w:val="000D1789"/>
    <w:rsid w:val="000D432E"/>
    <w:rsid w:val="000E79AD"/>
    <w:rsid w:val="000F4085"/>
    <w:rsid w:val="000F63EF"/>
    <w:rsid w:val="0010670B"/>
    <w:rsid w:val="001116BE"/>
    <w:rsid w:val="001212CD"/>
    <w:rsid w:val="00126443"/>
    <w:rsid w:val="00134529"/>
    <w:rsid w:val="00145E6C"/>
    <w:rsid w:val="00147B45"/>
    <w:rsid w:val="00147B68"/>
    <w:rsid w:val="00157307"/>
    <w:rsid w:val="001649D1"/>
    <w:rsid w:val="001668AC"/>
    <w:rsid w:val="00186157"/>
    <w:rsid w:val="00191C5E"/>
    <w:rsid w:val="00196E38"/>
    <w:rsid w:val="001C1DC1"/>
    <w:rsid w:val="001C21BE"/>
    <w:rsid w:val="001C34C1"/>
    <w:rsid w:val="001D15B9"/>
    <w:rsid w:val="001D39DB"/>
    <w:rsid w:val="001D5B9E"/>
    <w:rsid w:val="001D6370"/>
    <w:rsid w:val="001F0400"/>
    <w:rsid w:val="00201216"/>
    <w:rsid w:val="00216004"/>
    <w:rsid w:val="0022372C"/>
    <w:rsid w:val="002340EB"/>
    <w:rsid w:val="002426B7"/>
    <w:rsid w:val="002471C1"/>
    <w:rsid w:val="002552AC"/>
    <w:rsid w:val="002656B4"/>
    <w:rsid w:val="002720A8"/>
    <w:rsid w:val="00275EDD"/>
    <w:rsid w:val="00285AB1"/>
    <w:rsid w:val="002B7957"/>
    <w:rsid w:val="002D77CC"/>
    <w:rsid w:val="002E4F4B"/>
    <w:rsid w:val="002F4E62"/>
    <w:rsid w:val="002F66FC"/>
    <w:rsid w:val="003105FE"/>
    <w:rsid w:val="003269FA"/>
    <w:rsid w:val="00332F34"/>
    <w:rsid w:val="00342BB4"/>
    <w:rsid w:val="00350741"/>
    <w:rsid w:val="00351BB0"/>
    <w:rsid w:val="00351C6D"/>
    <w:rsid w:val="0036336E"/>
    <w:rsid w:val="003742F8"/>
    <w:rsid w:val="00381A8D"/>
    <w:rsid w:val="0038675A"/>
    <w:rsid w:val="0039241C"/>
    <w:rsid w:val="003A704C"/>
    <w:rsid w:val="003B590F"/>
    <w:rsid w:val="003D3209"/>
    <w:rsid w:val="003D79F9"/>
    <w:rsid w:val="004178C2"/>
    <w:rsid w:val="004317DA"/>
    <w:rsid w:val="00434150"/>
    <w:rsid w:val="0044455B"/>
    <w:rsid w:val="00445D32"/>
    <w:rsid w:val="0045197D"/>
    <w:rsid w:val="00464FE1"/>
    <w:rsid w:val="0047256C"/>
    <w:rsid w:val="00472ADD"/>
    <w:rsid w:val="00475AC1"/>
    <w:rsid w:val="004833BD"/>
    <w:rsid w:val="004A1B71"/>
    <w:rsid w:val="004A52E2"/>
    <w:rsid w:val="004B2E58"/>
    <w:rsid w:val="004C426F"/>
    <w:rsid w:val="004D24F5"/>
    <w:rsid w:val="004D5047"/>
    <w:rsid w:val="004E0D65"/>
    <w:rsid w:val="004E4B0A"/>
    <w:rsid w:val="004E59A0"/>
    <w:rsid w:val="004E5D32"/>
    <w:rsid w:val="004F5283"/>
    <w:rsid w:val="0051314B"/>
    <w:rsid w:val="0052001B"/>
    <w:rsid w:val="00534068"/>
    <w:rsid w:val="00552B6C"/>
    <w:rsid w:val="00556254"/>
    <w:rsid w:val="00556959"/>
    <w:rsid w:val="00587292"/>
    <w:rsid w:val="005B13AC"/>
    <w:rsid w:val="005B627D"/>
    <w:rsid w:val="005C115E"/>
    <w:rsid w:val="005C3C9F"/>
    <w:rsid w:val="005E6EC7"/>
    <w:rsid w:val="00631886"/>
    <w:rsid w:val="0067671B"/>
    <w:rsid w:val="006834D0"/>
    <w:rsid w:val="006952A5"/>
    <w:rsid w:val="00696948"/>
    <w:rsid w:val="0069701E"/>
    <w:rsid w:val="006A23EB"/>
    <w:rsid w:val="006B0827"/>
    <w:rsid w:val="006C4814"/>
    <w:rsid w:val="006C56C5"/>
    <w:rsid w:val="006D3BF7"/>
    <w:rsid w:val="006E4BBE"/>
    <w:rsid w:val="006F54D4"/>
    <w:rsid w:val="00710236"/>
    <w:rsid w:val="007108AA"/>
    <w:rsid w:val="0074476E"/>
    <w:rsid w:val="00760EB9"/>
    <w:rsid w:val="007633C6"/>
    <w:rsid w:val="007770EB"/>
    <w:rsid w:val="00795AE0"/>
    <w:rsid w:val="007A0F76"/>
    <w:rsid w:val="007A15C9"/>
    <w:rsid w:val="007A169D"/>
    <w:rsid w:val="007A2AB3"/>
    <w:rsid w:val="007A69AA"/>
    <w:rsid w:val="007B3ACD"/>
    <w:rsid w:val="007C59C6"/>
    <w:rsid w:val="007D2ACE"/>
    <w:rsid w:val="007D4776"/>
    <w:rsid w:val="007F062F"/>
    <w:rsid w:val="007F1126"/>
    <w:rsid w:val="007F34AB"/>
    <w:rsid w:val="007F63DB"/>
    <w:rsid w:val="00802B4A"/>
    <w:rsid w:val="008041CF"/>
    <w:rsid w:val="00811297"/>
    <w:rsid w:val="00812049"/>
    <w:rsid w:val="008226BB"/>
    <w:rsid w:val="00850F16"/>
    <w:rsid w:val="008763E1"/>
    <w:rsid w:val="00884507"/>
    <w:rsid w:val="008849E4"/>
    <w:rsid w:val="0089375B"/>
    <w:rsid w:val="008A3ABC"/>
    <w:rsid w:val="008A4AEB"/>
    <w:rsid w:val="008B1E73"/>
    <w:rsid w:val="008B4A37"/>
    <w:rsid w:val="008D5646"/>
    <w:rsid w:val="008D5E72"/>
    <w:rsid w:val="008E1429"/>
    <w:rsid w:val="008E446B"/>
    <w:rsid w:val="008E7D39"/>
    <w:rsid w:val="008F09AD"/>
    <w:rsid w:val="008F4E8C"/>
    <w:rsid w:val="008F7269"/>
    <w:rsid w:val="00905555"/>
    <w:rsid w:val="009140FB"/>
    <w:rsid w:val="00932915"/>
    <w:rsid w:val="009410F8"/>
    <w:rsid w:val="0095518D"/>
    <w:rsid w:val="00995A2A"/>
    <w:rsid w:val="00997394"/>
    <w:rsid w:val="009E578D"/>
    <w:rsid w:val="009E5912"/>
    <w:rsid w:val="009E780B"/>
    <w:rsid w:val="009F349D"/>
    <w:rsid w:val="009F373D"/>
    <w:rsid w:val="00A04406"/>
    <w:rsid w:val="00A06720"/>
    <w:rsid w:val="00A367A1"/>
    <w:rsid w:val="00A43B5F"/>
    <w:rsid w:val="00A4462D"/>
    <w:rsid w:val="00A56169"/>
    <w:rsid w:val="00A7162B"/>
    <w:rsid w:val="00A77FE5"/>
    <w:rsid w:val="00A90921"/>
    <w:rsid w:val="00A9566F"/>
    <w:rsid w:val="00AA4523"/>
    <w:rsid w:val="00AB05CF"/>
    <w:rsid w:val="00AB1CF9"/>
    <w:rsid w:val="00AB44CC"/>
    <w:rsid w:val="00AC16A2"/>
    <w:rsid w:val="00AC20C1"/>
    <w:rsid w:val="00AC211C"/>
    <w:rsid w:val="00AC3C65"/>
    <w:rsid w:val="00B02EB6"/>
    <w:rsid w:val="00B03CDA"/>
    <w:rsid w:val="00B10C13"/>
    <w:rsid w:val="00B11925"/>
    <w:rsid w:val="00B16DF0"/>
    <w:rsid w:val="00B42E2D"/>
    <w:rsid w:val="00B546F9"/>
    <w:rsid w:val="00B57225"/>
    <w:rsid w:val="00B825C4"/>
    <w:rsid w:val="00B91C33"/>
    <w:rsid w:val="00B9409A"/>
    <w:rsid w:val="00BA07A9"/>
    <w:rsid w:val="00BA410B"/>
    <w:rsid w:val="00BB014D"/>
    <w:rsid w:val="00BB5E58"/>
    <w:rsid w:val="00BC575C"/>
    <w:rsid w:val="00BE474B"/>
    <w:rsid w:val="00BF406E"/>
    <w:rsid w:val="00BF6760"/>
    <w:rsid w:val="00C11F9C"/>
    <w:rsid w:val="00C13F44"/>
    <w:rsid w:val="00C1466F"/>
    <w:rsid w:val="00C213F8"/>
    <w:rsid w:val="00C279EC"/>
    <w:rsid w:val="00C308D0"/>
    <w:rsid w:val="00C44CA7"/>
    <w:rsid w:val="00C467C4"/>
    <w:rsid w:val="00C57C91"/>
    <w:rsid w:val="00C6260F"/>
    <w:rsid w:val="00C66569"/>
    <w:rsid w:val="00C70BB5"/>
    <w:rsid w:val="00C73352"/>
    <w:rsid w:val="00C76060"/>
    <w:rsid w:val="00C85076"/>
    <w:rsid w:val="00CB5709"/>
    <w:rsid w:val="00CC695A"/>
    <w:rsid w:val="00CE21F9"/>
    <w:rsid w:val="00CE3382"/>
    <w:rsid w:val="00CF0ECF"/>
    <w:rsid w:val="00D03789"/>
    <w:rsid w:val="00D11CAA"/>
    <w:rsid w:val="00D35927"/>
    <w:rsid w:val="00D430CF"/>
    <w:rsid w:val="00D47A99"/>
    <w:rsid w:val="00D7200A"/>
    <w:rsid w:val="00D73E7C"/>
    <w:rsid w:val="00D77B8D"/>
    <w:rsid w:val="00D83238"/>
    <w:rsid w:val="00D92C0B"/>
    <w:rsid w:val="00DA07F8"/>
    <w:rsid w:val="00DA4151"/>
    <w:rsid w:val="00DA4DA1"/>
    <w:rsid w:val="00DC474C"/>
    <w:rsid w:val="00DD4983"/>
    <w:rsid w:val="00DD5C8B"/>
    <w:rsid w:val="00DE378A"/>
    <w:rsid w:val="00DE43D6"/>
    <w:rsid w:val="00DF11E5"/>
    <w:rsid w:val="00DF5F58"/>
    <w:rsid w:val="00E02ABE"/>
    <w:rsid w:val="00E0486D"/>
    <w:rsid w:val="00E05F05"/>
    <w:rsid w:val="00E13C7B"/>
    <w:rsid w:val="00E20A02"/>
    <w:rsid w:val="00E2220E"/>
    <w:rsid w:val="00E24577"/>
    <w:rsid w:val="00E26898"/>
    <w:rsid w:val="00E30D97"/>
    <w:rsid w:val="00E31784"/>
    <w:rsid w:val="00E5299D"/>
    <w:rsid w:val="00E54BA0"/>
    <w:rsid w:val="00E62B84"/>
    <w:rsid w:val="00E62E53"/>
    <w:rsid w:val="00E6596B"/>
    <w:rsid w:val="00E65C67"/>
    <w:rsid w:val="00E702E9"/>
    <w:rsid w:val="00E71817"/>
    <w:rsid w:val="00E85216"/>
    <w:rsid w:val="00E85A24"/>
    <w:rsid w:val="00E87064"/>
    <w:rsid w:val="00EA2577"/>
    <w:rsid w:val="00EA648D"/>
    <w:rsid w:val="00EC1628"/>
    <w:rsid w:val="00EC56D0"/>
    <w:rsid w:val="00EC7CDB"/>
    <w:rsid w:val="00ED05C0"/>
    <w:rsid w:val="00EE40EF"/>
    <w:rsid w:val="00EF44EC"/>
    <w:rsid w:val="00EF47D8"/>
    <w:rsid w:val="00F06EE0"/>
    <w:rsid w:val="00F11F4B"/>
    <w:rsid w:val="00F1364F"/>
    <w:rsid w:val="00F311D7"/>
    <w:rsid w:val="00F601F5"/>
    <w:rsid w:val="00F64A5C"/>
    <w:rsid w:val="00F968BD"/>
    <w:rsid w:val="00F96B71"/>
    <w:rsid w:val="00FA1A41"/>
    <w:rsid w:val="00FA6F52"/>
    <w:rsid w:val="00FA72EA"/>
    <w:rsid w:val="00FB2F09"/>
    <w:rsid w:val="00FB550E"/>
    <w:rsid w:val="00FC0678"/>
    <w:rsid w:val="00FC203B"/>
    <w:rsid w:val="00FC3597"/>
    <w:rsid w:val="00FC3FB2"/>
    <w:rsid w:val="00FC48F2"/>
    <w:rsid w:val="00FE676E"/>
    <w:rsid w:val="00FE6BBC"/>
    <w:rsid w:val="00FF1A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uiPriority="20"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1F4B"/>
    <w:pPr>
      <w:widowControl w:val="0"/>
      <w:jc w:val="both"/>
    </w:pPr>
    <w:rPr>
      <w:kern w:val="2"/>
      <w:sz w:val="21"/>
      <w:szCs w:val="22"/>
    </w:rPr>
  </w:style>
  <w:style w:type="paragraph" w:styleId="1">
    <w:name w:val="heading 1"/>
    <w:basedOn w:val="a"/>
    <w:next w:val="a"/>
    <w:link w:val="1Char"/>
    <w:qFormat/>
    <w:locked/>
    <w:rsid w:val="00DA4DA1"/>
    <w:pPr>
      <w:keepNext/>
      <w:keepLines/>
      <w:spacing w:before="340" w:after="330" w:line="578" w:lineRule="auto"/>
      <w:outlineLvl w:val="0"/>
    </w:pPr>
    <w:rPr>
      <w:b/>
      <w:bCs/>
      <w:kern w:val="44"/>
      <w:sz w:val="44"/>
      <w:szCs w:val="44"/>
    </w:rPr>
  </w:style>
  <w:style w:type="paragraph" w:styleId="3">
    <w:name w:val="heading 3"/>
    <w:basedOn w:val="a"/>
    <w:next w:val="a"/>
    <w:link w:val="3Char"/>
    <w:semiHidden/>
    <w:unhideWhenUsed/>
    <w:qFormat/>
    <w:locked/>
    <w:rsid w:val="0095518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11F4B"/>
    <w:pPr>
      <w:pBdr>
        <w:bottom w:val="single" w:sz="6" w:space="1" w:color="auto"/>
      </w:pBdr>
      <w:tabs>
        <w:tab w:val="center" w:pos="4153"/>
        <w:tab w:val="right" w:pos="8306"/>
      </w:tabs>
      <w:snapToGrid w:val="0"/>
      <w:jc w:val="center"/>
    </w:pPr>
    <w:rPr>
      <w:kern w:val="0"/>
      <w:sz w:val="18"/>
      <w:szCs w:val="20"/>
    </w:rPr>
  </w:style>
  <w:style w:type="character" w:customStyle="1" w:styleId="Char">
    <w:name w:val="页眉 Char"/>
    <w:basedOn w:val="a0"/>
    <w:link w:val="a3"/>
    <w:uiPriority w:val="99"/>
    <w:locked/>
    <w:rsid w:val="00F11F4B"/>
    <w:rPr>
      <w:sz w:val="18"/>
    </w:rPr>
  </w:style>
  <w:style w:type="paragraph" w:styleId="a4">
    <w:name w:val="footer"/>
    <w:basedOn w:val="a"/>
    <w:link w:val="Char0"/>
    <w:uiPriority w:val="99"/>
    <w:rsid w:val="00F11F4B"/>
    <w:pPr>
      <w:tabs>
        <w:tab w:val="center" w:pos="4153"/>
        <w:tab w:val="right" w:pos="8306"/>
      </w:tabs>
      <w:snapToGrid w:val="0"/>
      <w:jc w:val="left"/>
    </w:pPr>
    <w:rPr>
      <w:kern w:val="0"/>
      <w:sz w:val="18"/>
      <w:szCs w:val="20"/>
    </w:rPr>
  </w:style>
  <w:style w:type="character" w:customStyle="1" w:styleId="Char0">
    <w:name w:val="页脚 Char"/>
    <w:basedOn w:val="a0"/>
    <w:link w:val="a4"/>
    <w:uiPriority w:val="99"/>
    <w:locked/>
    <w:rsid w:val="00F11F4B"/>
    <w:rPr>
      <w:sz w:val="18"/>
    </w:rPr>
  </w:style>
  <w:style w:type="character" w:styleId="a5">
    <w:name w:val="Hyperlink"/>
    <w:basedOn w:val="a0"/>
    <w:uiPriority w:val="99"/>
    <w:rsid w:val="00F11F4B"/>
    <w:rPr>
      <w:rFonts w:cs="Times New Roman"/>
      <w:color w:val="0000FF"/>
      <w:u w:val="single"/>
    </w:rPr>
  </w:style>
  <w:style w:type="character" w:styleId="a6">
    <w:name w:val="page number"/>
    <w:basedOn w:val="a0"/>
    <w:uiPriority w:val="99"/>
    <w:rsid w:val="00F11F4B"/>
    <w:rPr>
      <w:rFonts w:cs="Times New Roman"/>
    </w:rPr>
  </w:style>
  <w:style w:type="paragraph" w:customStyle="1" w:styleId="Default">
    <w:name w:val="Default"/>
    <w:rsid w:val="00F11F4B"/>
    <w:pPr>
      <w:widowControl w:val="0"/>
      <w:autoSpaceDE w:val="0"/>
      <w:autoSpaceDN w:val="0"/>
      <w:adjustRightInd w:val="0"/>
    </w:pPr>
    <w:rPr>
      <w:rFonts w:ascii="宋体" w:cs="宋体"/>
      <w:color w:val="000000"/>
      <w:sz w:val="24"/>
      <w:szCs w:val="24"/>
    </w:rPr>
  </w:style>
  <w:style w:type="character" w:styleId="a7">
    <w:name w:val="Emphasis"/>
    <w:basedOn w:val="a0"/>
    <w:uiPriority w:val="20"/>
    <w:qFormat/>
    <w:locked/>
    <w:rsid w:val="001D6370"/>
    <w:rPr>
      <w:rFonts w:cs="Times New Roman"/>
      <w:color w:val="CC0000"/>
    </w:rPr>
  </w:style>
  <w:style w:type="paragraph" w:styleId="a8">
    <w:name w:val="Normal (Web)"/>
    <w:basedOn w:val="a"/>
    <w:uiPriority w:val="99"/>
    <w:rsid w:val="000379F9"/>
    <w:pPr>
      <w:widowControl/>
      <w:spacing w:before="100" w:beforeAutospacing="1" w:after="100" w:afterAutospacing="1"/>
      <w:jc w:val="left"/>
    </w:pPr>
    <w:rPr>
      <w:rFonts w:ascii="宋体" w:hAnsi="宋体" w:cs="宋体"/>
      <w:kern w:val="0"/>
      <w:sz w:val="24"/>
      <w:szCs w:val="24"/>
    </w:rPr>
  </w:style>
  <w:style w:type="paragraph" w:styleId="a9">
    <w:name w:val="Balloon Text"/>
    <w:basedOn w:val="a"/>
    <w:link w:val="Char1"/>
    <w:uiPriority w:val="99"/>
    <w:rsid w:val="00E30D97"/>
    <w:rPr>
      <w:sz w:val="18"/>
      <w:szCs w:val="18"/>
    </w:rPr>
  </w:style>
  <w:style w:type="character" w:customStyle="1" w:styleId="Char1">
    <w:name w:val="批注框文本 Char"/>
    <w:basedOn w:val="a0"/>
    <w:link w:val="a9"/>
    <w:uiPriority w:val="99"/>
    <w:locked/>
    <w:rsid w:val="00E30D97"/>
    <w:rPr>
      <w:rFonts w:cs="Times New Roman"/>
      <w:kern w:val="2"/>
      <w:sz w:val="18"/>
      <w:szCs w:val="18"/>
    </w:rPr>
  </w:style>
  <w:style w:type="character" w:customStyle="1" w:styleId="st1">
    <w:name w:val="st1"/>
    <w:basedOn w:val="a0"/>
    <w:rsid w:val="00350741"/>
    <w:rPr>
      <w:rFonts w:cs="Times New Roman"/>
    </w:rPr>
  </w:style>
  <w:style w:type="paragraph" w:customStyle="1" w:styleId="abstract">
    <w:name w:val="abstract"/>
    <w:basedOn w:val="a"/>
    <w:rsid w:val="000C0AE3"/>
    <w:pPr>
      <w:widowControl/>
      <w:spacing w:before="100" w:beforeAutospacing="1" w:after="100" w:afterAutospacing="1"/>
      <w:jc w:val="left"/>
    </w:pPr>
    <w:rPr>
      <w:rFonts w:ascii="宋体" w:hAnsi="宋体" w:cs="宋体"/>
      <w:kern w:val="0"/>
      <w:sz w:val="24"/>
      <w:szCs w:val="24"/>
    </w:rPr>
  </w:style>
  <w:style w:type="paragraph" w:customStyle="1" w:styleId="Char2">
    <w:name w:val="Char"/>
    <w:basedOn w:val="1"/>
    <w:rsid w:val="00DA4DA1"/>
    <w:pPr>
      <w:snapToGrid w:val="0"/>
      <w:spacing w:before="240" w:after="240" w:line="348" w:lineRule="auto"/>
    </w:pPr>
    <w:rPr>
      <w:rFonts w:ascii="Tahoma" w:hAnsi="Tahoma"/>
      <w:bCs w:val="0"/>
      <w:sz w:val="24"/>
      <w:szCs w:val="20"/>
    </w:rPr>
  </w:style>
  <w:style w:type="character" w:customStyle="1" w:styleId="1Char">
    <w:name w:val="标题 1 Char"/>
    <w:basedOn w:val="a0"/>
    <w:link w:val="1"/>
    <w:rsid w:val="00DA4DA1"/>
    <w:rPr>
      <w:b/>
      <w:bCs/>
      <w:kern w:val="44"/>
      <w:sz w:val="44"/>
      <w:szCs w:val="44"/>
    </w:rPr>
  </w:style>
  <w:style w:type="paragraph" w:styleId="aa">
    <w:name w:val="footnote text"/>
    <w:basedOn w:val="a"/>
    <w:link w:val="Char3"/>
    <w:uiPriority w:val="99"/>
    <w:unhideWhenUsed/>
    <w:rsid w:val="0047256C"/>
    <w:pPr>
      <w:snapToGrid w:val="0"/>
      <w:spacing w:after="120" w:line="360" w:lineRule="auto"/>
      <w:ind w:firstLineChars="200" w:firstLine="200"/>
      <w:jc w:val="left"/>
    </w:pPr>
    <w:rPr>
      <w:kern w:val="0"/>
      <w:sz w:val="18"/>
      <w:szCs w:val="18"/>
    </w:rPr>
  </w:style>
  <w:style w:type="character" w:customStyle="1" w:styleId="Char3">
    <w:name w:val="脚注文本 Char"/>
    <w:basedOn w:val="a0"/>
    <w:link w:val="aa"/>
    <w:uiPriority w:val="99"/>
    <w:rsid w:val="0047256C"/>
    <w:rPr>
      <w:sz w:val="18"/>
      <w:szCs w:val="18"/>
    </w:rPr>
  </w:style>
  <w:style w:type="character" w:styleId="ab">
    <w:name w:val="footnote reference"/>
    <w:unhideWhenUsed/>
    <w:rsid w:val="0047256C"/>
    <w:rPr>
      <w:vertAlign w:val="superscript"/>
    </w:rPr>
  </w:style>
  <w:style w:type="character" w:customStyle="1" w:styleId="apple-converted-space">
    <w:name w:val="apple-converted-space"/>
    <w:basedOn w:val="a0"/>
    <w:rsid w:val="004E59A0"/>
  </w:style>
  <w:style w:type="character" w:customStyle="1" w:styleId="3Char">
    <w:name w:val="标题 3 Char"/>
    <w:basedOn w:val="a0"/>
    <w:link w:val="3"/>
    <w:semiHidden/>
    <w:rsid w:val="0095518D"/>
    <w:rPr>
      <w:b/>
      <w:bCs/>
      <w:kern w:val="2"/>
      <w:sz w:val="32"/>
      <w:szCs w:val="32"/>
    </w:rPr>
  </w:style>
</w:styles>
</file>

<file path=word/webSettings.xml><?xml version="1.0" encoding="utf-8"?>
<w:webSettings xmlns:r="http://schemas.openxmlformats.org/officeDocument/2006/relationships" xmlns:w="http://schemas.openxmlformats.org/wordprocessingml/2006/main">
  <w:divs>
    <w:div w:id="426198677">
      <w:bodyDiv w:val="1"/>
      <w:marLeft w:val="0"/>
      <w:marRight w:val="0"/>
      <w:marTop w:val="0"/>
      <w:marBottom w:val="0"/>
      <w:divBdr>
        <w:top w:val="none" w:sz="0" w:space="0" w:color="auto"/>
        <w:left w:val="none" w:sz="0" w:space="0" w:color="auto"/>
        <w:bottom w:val="none" w:sz="0" w:space="0" w:color="auto"/>
        <w:right w:val="none" w:sz="0" w:space="0" w:color="auto"/>
      </w:divBdr>
      <w:divsChild>
        <w:div w:id="1702129609">
          <w:marLeft w:val="0"/>
          <w:marRight w:val="0"/>
          <w:marTop w:val="0"/>
          <w:marBottom w:val="0"/>
          <w:divBdr>
            <w:top w:val="none" w:sz="0" w:space="0" w:color="auto"/>
            <w:left w:val="none" w:sz="0" w:space="0" w:color="auto"/>
            <w:bottom w:val="none" w:sz="0" w:space="0" w:color="auto"/>
            <w:right w:val="none" w:sz="0" w:space="0" w:color="auto"/>
          </w:divBdr>
        </w:div>
      </w:divsChild>
    </w:div>
    <w:div w:id="610940522">
      <w:marLeft w:val="0"/>
      <w:marRight w:val="0"/>
      <w:marTop w:val="0"/>
      <w:marBottom w:val="0"/>
      <w:divBdr>
        <w:top w:val="none" w:sz="0" w:space="0" w:color="auto"/>
        <w:left w:val="none" w:sz="0" w:space="0" w:color="auto"/>
        <w:bottom w:val="none" w:sz="0" w:space="0" w:color="auto"/>
        <w:right w:val="none" w:sz="0" w:space="0" w:color="auto"/>
      </w:divBdr>
      <w:divsChild>
        <w:div w:id="610940525">
          <w:marLeft w:val="0"/>
          <w:marRight w:val="0"/>
          <w:marTop w:val="0"/>
          <w:marBottom w:val="0"/>
          <w:divBdr>
            <w:top w:val="none" w:sz="0" w:space="0" w:color="auto"/>
            <w:left w:val="none" w:sz="0" w:space="0" w:color="auto"/>
            <w:bottom w:val="none" w:sz="0" w:space="0" w:color="auto"/>
            <w:right w:val="none" w:sz="0" w:space="0" w:color="auto"/>
          </w:divBdr>
          <w:divsChild>
            <w:div w:id="610940524">
              <w:marLeft w:val="0"/>
              <w:marRight w:val="0"/>
              <w:marTop w:val="90"/>
              <w:marBottom w:val="0"/>
              <w:divBdr>
                <w:top w:val="none" w:sz="0" w:space="0" w:color="auto"/>
                <w:left w:val="none" w:sz="0" w:space="0" w:color="auto"/>
                <w:bottom w:val="none" w:sz="0" w:space="0" w:color="auto"/>
                <w:right w:val="none" w:sz="0" w:space="0" w:color="auto"/>
              </w:divBdr>
              <w:divsChild>
                <w:div w:id="610940523">
                  <w:marLeft w:val="0"/>
                  <w:marRight w:val="0"/>
                  <w:marTop w:val="0"/>
                  <w:marBottom w:val="0"/>
                  <w:divBdr>
                    <w:top w:val="none" w:sz="0" w:space="0" w:color="auto"/>
                    <w:left w:val="none" w:sz="0" w:space="0" w:color="auto"/>
                    <w:bottom w:val="none" w:sz="0" w:space="0" w:color="auto"/>
                    <w:right w:val="none" w:sz="0" w:space="0" w:color="auto"/>
                  </w:divBdr>
                  <w:divsChild>
                    <w:div w:id="61094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883046">
      <w:bodyDiv w:val="1"/>
      <w:marLeft w:val="0"/>
      <w:marRight w:val="0"/>
      <w:marTop w:val="0"/>
      <w:marBottom w:val="0"/>
      <w:divBdr>
        <w:top w:val="none" w:sz="0" w:space="0" w:color="auto"/>
        <w:left w:val="none" w:sz="0" w:space="0" w:color="auto"/>
        <w:bottom w:val="none" w:sz="0" w:space="0" w:color="auto"/>
        <w:right w:val="none" w:sz="0" w:space="0" w:color="auto"/>
      </w:divBdr>
      <w:divsChild>
        <w:div w:id="908811779">
          <w:marLeft w:val="0"/>
          <w:marRight w:val="0"/>
          <w:marTop w:val="0"/>
          <w:marBottom w:val="0"/>
          <w:divBdr>
            <w:top w:val="none" w:sz="0" w:space="0" w:color="auto"/>
            <w:left w:val="none" w:sz="0" w:space="0" w:color="auto"/>
            <w:bottom w:val="none" w:sz="0" w:space="0" w:color="auto"/>
            <w:right w:val="none" w:sz="0" w:space="0" w:color="auto"/>
          </w:divBdr>
          <w:divsChild>
            <w:div w:id="2094544507">
              <w:marLeft w:val="0"/>
              <w:marRight w:val="0"/>
              <w:marTop w:val="0"/>
              <w:marBottom w:val="0"/>
              <w:divBdr>
                <w:top w:val="none" w:sz="0" w:space="0" w:color="auto"/>
                <w:left w:val="none" w:sz="0" w:space="0" w:color="auto"/>
                <w:bottom w:val="none" w:sz="0" w:space="0" w:color="auto"/>
                <w:right w:val="none" w:sz="0" w:space="0" w:color="auto"/>
              </w:divBdr>
              <w:divsChild>
                <w:div w:id="1317420166">
                  <w:marLeft w:val="0"/>
                  <w:marRight w:val="0"/>
                  <w:marTop w:val="0"/>
                  <w:marBottom w:val="0"/>
                  <w:divBdr>
                    <w:top w:val="none" w:sz="0" w:space="0" w:color="auto"/>
                    <w:left w:val="none" w:sz="0" w:space="0" w:color="auto"/>
                    <w:bottom w:val="none" w:sz="0" w:space="0" w:color="auto"/>
                    <w:right w:val="none" w:sz="0" w:space="0" w:color="auto"/>
                  </w:divBdr>
                  <w:divsChild>
                    <w:div w:id="1029724475">
                      <w:marLeft w:val="0"/>
                      <w:marRight w:val="0"/>
                      <w:marTop w:val="0"/>
                      <w:marBottom w:val="0"/>
                      <w:divBdr>
                        <w:top w:val="none" w:sz="0" w:space="0" w:color="auto"/>
                        <w:left w:val="none" w:sz="0" w:space="0" w:color="auto"/>
                        <w:bottom w:val="none" w:sz="0" w:space="0" w:color="auto"/>
                        <w:right w:val="none" w:sz="0" w:space="0" w:color="auto"/>
                      </w:divBdr>
                      <w:divsChild>
                        <w:div w:id="300381647">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idu.com/link?url=trmjhQlXTx1ABk85_cT1Ns3IcHkf9bO2VOQ2k39ZpNRLIheJAXnowNqK8JmZUDfa" TargetMode="External"/><Relationship Id="rId3" Type="http://schemas.openxmlformats.org/officeDocument/2006/relationships/settings" Target="settings.xml"/><Relationship Id="rId7" Type="http://schemas.openxmlformats.org/officeDocument/2006/relationships/hyperlink" Target="http://www.baidu.com/link?url=trmjhQlXTx1ABk85_cT1Ns3IcHkf9bO2VOQ2k39ZpNRLIheJAXnowNqK8JmZUDf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ouxiaonan@iga.a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1636</TotalTime>
  <Pages>8</Pages>
  <Words>660</Words>
  <Characters>3765</Characters>
  <Application>Microsoft Office Word</Application>
  <DocSecurity>0</DocSecurity>
  <Lines>31</Lines>
  <Paragraphs>8</Paragraphs>
  <ScaleCrop>false</ScaleCrop>
  <Company>友邦科技</Company>
  <LinksUpToDate>false</LinksUpToDate>
  <CharactersWithSpaces>4417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湿地功能稳定性及其维持机制研讨会</dc:title>
  <dc:creator>微软用户</dc:creator>
  <cp:lastModifiedBy>Windows 用户</cp:lastModifiedBy>
  <cp:revision>100</cp:revision>
  <dcterms:created xsi:type="dcterms:W3CDTF">2015-06-29T00:20:00Z</dcterms:created>
  <dcterms:modified xsi:type="dcterms:W3CDTF">2015-07-08T02:17:00Z</dcterms:modified>
</cp:coreProperties>
</file>